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95D" w:rsidRDefault="00F0095D" w:rsidP="00F0095D">
      <w:pPr>
        <w:pStyle w:val="a3"/>
        <w:jc w:val="center"/>
        <w:rPr>
          <w:b/>
          <w:color w:val="1A1A1A"/>
          <w:shd w:val="clear" w:color="auto" w:fill="FFFFFF"/>
        </w:rPr>
      </w:pPr>
      <w:r w:rsidRPr="00D55907">
        <w:rPr>
          <w:b/>
          <w:color w:val="1A1A1A"/>
          <w:shd w:val="clear" w:color="auto" w:fill="FFFFFF"/>
        </w:rPr>
        <w:t xml:space="preserve">8. Ресурсное обеспечение реализации программы развития </w:t>
      </w:r>
    </w:p>
    <w:p w:rsidR="00F0095D" w:rsidRDefault="00F0095D" w:rsidP="00F0095D">
      <w:pPr>
        <w:pStyle w:val="a3"/>
        <w:jc w:val="center"/>
        <w:rPr>
          <w:b/>
          <w:color w:val="1A1A1A"/>
          <w:shd w:val="clear" w:color="auto" w:fill="FFFFFF"/>
        </w:rPr>
      </w:pPr>
      <w:r w:rsidRPr="00D55907">
        <w:rPr>
          <w:b/>
          <w:color w:val="1A1A1A"/>
          <w:shd w:val="clear" w:color="auto" w:fill="FFFFFF"/>
        </w:rPr>
        <w:t>(образовательная инфраструктура).</w:t>
      </w:r>
    </w:p>
    <w:p w:rsidR="00F0095D" w:rsidRPr="00D55907" w:rsidRDefault="00F0095D" w:rsidP="00F0095D">
      <w:pPr>
        <w:pStyle w:val="a3"/>
        <w:jc w:val="center"/>
        <w:rPr>
          <w:b/>
          <w:color w:val="1A1A1A"/>
          <w:shd w:val="clear" w:color="auto" w:fill="FFFFFF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543"/>
        <w:gridCol w:w="1950"/>
        <w:gridCol w:w="2820"/>
        <w:gridCol w:w="1970"/>
        <w:gridCol w:w="2288"/>
      </w:tblGrid>
      <w:tr w:rsidR="00F0095D" w:rsidRPr="00F03009" w:rsidTr="009448C2">
        <w:tc>
          <w:tcPr>
            <w:tcW w:w="559" w:type="dxa"/>
          </w:tcPr>
          <w:p w:rsidR="00F0095D" w:rsidRPr="00F03009" w:rsidRDefault="00F0095D" w:rsidP="009448C2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F03009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F03009">
              <w:rPr>
                <w:b/>
                <w:sz w:val="22"/>
                <w:szCs w:val="22"/>
              </w:rPr>
              <w:t>п</w:t>
            </w:r>
            <w:proofErr w:type="gramEnd"/>
            <w:r w:rsidRPr="00F03009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2111" w:type="dxa"/>
          </w:tcPr>
          <w:p w:rsidR="00F0095D" w:rsidRPr="00F03009" w:rsidRDefault="00F0095D" w:rsidP="009448C2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F03009">
              <w:rPr>
                <w:b/>
                <w:sz w:val="22"/>
                <w:szCs w:val="22"/>
              </w:rPr>
              <w:t>Наименование ресурсов</w:t>
            </w:r>
          </w:p>
        </w:tc>
        <w:tc>
          <w:tcPr>
            <w:tcW w:w="3355" w:type="dxa"/>
          </w:tcPr>
          <w:p w:rsidR="00F0095D" w:rsidRPr="00F03009" w:rsidRDefault="00F0095D" w:rsidP="009448C2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F03009">
              <w:rPr>
                <w:b/>
                <w:sz w:val="22"/>
                <w:szCs w:val="22"/>
              </w:rPr>
              <w:t>Фактическое состояние (количество, характеристики)</w:t>
            </w:r>
          </w:p>
        </w:tc>
        <w:tc>
          <w:tcPr>
            <w:tcW w:w="2113" w:type="dxa"/>
          </w:tcPr>
          <w:p w:rsidR="00F0095D" w:rsidRPr="00F03009" w:rsidRDefault="00F0095D" w:rsidP="009448C2">
            <w:pPr>
              <w:pStyle w:val="a3"/>
              <w:jc w:val="center"/>
              <w:rPr>
                <w:b/>
                <w:sz w:val="22"/>
                <w:szCs w:val="22"/>
              </w:rPr>
            </w:pPr>
            <w:proofErr w:type="gramStart"/>
            <w:r w:rsidRPr="00F03009">
              <w:rPr>
                <w:b/>
                <w:sz w:val="22"/>
                <w:szCs w:val="22"/>
              </w:rPr>
              <w:t>Необходимое</w:t>
            </w:r>
            <w:proofErr w:type="gramEnd"/>
            <w:r w:rsidRPr="00F03009">
              <w:rPr>
                <w:b/>
                <w:sz w:val="22"/>
                <w:szCs w:val="22"/>
              </w:rPr>
              <w:t xml:space="preserve"> для реализации модели</w:t>
            </w:r>
          </w:p>
        </w:tc>
        <w:tc>
          <w:tcPr>
            <w:tcW w:w="2448" w:type="dxa"/>
          </w:tcPr>
          <w:p w:rsidR="00F0095D" w:rsidRPr="00F03009" w:rsidRDefault="00F0095D" w:rsidP="009448C2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F03009">
              <w:rPr>
                <w:b/>
                <w:sz w:val="22"/>
                <w:szCs w:val="22"/>
              </w:rPr>
              <w:t>Источник приобретения</w:t>
            </w:r>
          </w:p>
        </w:tc>
      </w:tr>
      <w:tr w:rsidR="00F0095D" w:rsidRPr="00F03009" w:rsidTr="009448C2">
        <w:tc>
          <w:tcPr>
            <w:tcW w:w="10586" w:type="dxa"/>
            <w:gridSpan w:val="5"/>
          </w:tcPr>
          <w:p w:rsidR="00F0095D" w:rsidRPr="00F03009" w:rsidRDefault="00F0095D" w:rsidP="00F0095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jc w:val="center"/>
              <w:rPr>
                <w:b/>
                <w:sz w:val="22"/>
                <w:szCs w:val="22"/>
              </w:rPr>
            </w:pPr>
            <w:r w:rsidRPr="00F03009">
              <w:rPr>
                <w:b/>
                <w:sz w:val="22"/>
                <w:szCs w:val="22"/>
              </w:rPr>
              <w:t>Материально-технические ресурсы</w:t>
            </w:r>
          </w:p>
        </w:tc>
      </w:tr>
      <w:tr w:rsidR="00F0095D" w:rsidRPr="00F03009" w:rsidTr="009448C2">
        <w:tc>
          <w:tcPr>
            <w:tcW w:w="559" w:type="dxa"/>
          </w:tcPr>
          <w:p w:rsidR="00F0095D" w:rsidRPr="00F03009" w:rsidRDefault="00F0095D" w:rsidP="009448C2">
            <w:pPr>
              <w:pStyle w:val="a3"/>
              <w:jc w:val="center"/>
              <w:rPr>
                <w:sz w:val="22"/>
                <w:szCs w:val="22"/>
              </w:rPr>
            </w:pPr>
            <w:r w:rsidRPr="00F03009">
              <w:rPr>
                <w:sz w:val="22"/>
                <w:szCs w:val="22"/>
              </w:rPr>
              <w:t>1</w:t>
            </w:r>
          </w:p>
        </w:tc>
        <w:tc>
          <w:tcPr>
            <w:tcW w:w="2111" w:type="dxa"/>
          </w:tcPr>
          <w:p w:rsidR="00F0095D" w:rsidRPr="00F03009" w:rsidRDefault="00F0095D" w:rsidP="009448C2">
            <w:pPr>
              <w:pStyle w:val="a3"/>
              <w:jc w:val="center"/>
              <w:rPr>
                <w:sz w:val="22"/>
                <w:szCs w:val="22"/>
              </w:rPr>
            </w:pPr>
            <w:r w:rsidRPr="00F03009">
              <w:rPr>
                <w:color w:val="1A1A1A"/>
                <w:sz w:val="22"/>
                <w:szCs w:val="22"/>
                <w:shd w:val="clear" w:color="auto" w:fill="FFFFFF"/>
              </w:rPr>
              <w:t>Приобретение  учебной литературы и учебных пособий</w:t>
            </w:r>
          </w:p>
        </w:tc>
        <w:tc>
          <w:tcPr>
            <w:tcW w:w="3355" w:type="dxa"/>
          </w:tcPr>
          <w:p w:rsidR="00F0095D" w:rsidRPr="00F03009" w:rsidRDefault="00F0095D" w:rsidP="009448C2">
            <w:pPr>
              <w:pStyle w:val="a3"/>
              <w:jc w:val="center"/>
              <w:rPr>
                <w:sz w:val="22"/>
                <w:szCs w:val="22"/>
              </w:rPr>
            </w:pPr>
            <w:r w:rsidRPr="00F03009">
              <w:rPr>
                <w:sz w:val="22"/>
                <w:szCs w:val="22"/>
              </w:rPr>
              <w:t xml:space="preserve">36771 </w:t>
            </w:r>
            <w:proofErr w:type="spellStart"/>
            <w:r w:rsidRPr="00F03009">
              <w:rPr>
                <w:sz w:val="22"/>
                <w:szCs w:val="22"/>
              </w:rPr>
              <w:t>экземляров</w:t>
            </w:r>
            <w:proofErr w:type="spellEnd"/>
            <w:r w:rsidRPr="00F03009">
              <w:rPr>
                <w:sz w:val="22"/>
                <w:szCs w:val="22"/>
              </w:rPr>
              <w:t xml:space="preserve">, но требуется замена в связи с введением </w:t>
            </w:r>
            <w:proofErr w:type="gramStart"/>
            <w:r w:rsidRPr="00F03009">
              <w:rPr>
                <w:sz w:val="22"/>
                <w:szCs w:val="22"/>
              </w:rPr>
              <w:t>обновленных</w:t>
            </w:r>
            <w:proofErr w:type="gramEnd"/>
            <w:r w:rsidRPr="00F03009">
              <w:rPr>
                <w:sz w:val="22"/>
                <w:szCs w:val="22"/>
              </w:rPr>
              <w:t xml:space="preserve"> ФГОС и ФОП</w:t>
            </w:r>
          </w:p>
        </w:tc>
        <w:tc>
          <w:tcPr>
            <w:tcW w:w="2113" w:type="dxa"/>
          </w:tcPr>
          <w:p w:rsidR="00F0095D" w:rsidRPr="00F03009" w:rsidRDefault="00F0095D" w:rsidP="009448C2">
            <w:pPr>
              <w:pStyle w:val="a3"/>
              <w:jc w:val="center"/>
              <w:rPr>
                <w:sz w:val="22"/>
                <w:szCs w:val="22"/>
              </w:rPr>
            </w:pPr>
            <w:r w:rsidRPr="00F03009">
              <w:rPr>
                <w:sz w:val="22"/>
                <w:szCs w:val="22"/>
              </w:rPr>
              <w:t>Ежегодно к 01.09.</w:t>
            </w:r>
          </w:p>
        </w:tc>
        <w:tc>
          <w:tcPr>
            <w:tcW w:w="2448" w:type="dxa"/>
          </w:tcPr>
          <w:p w:rsidR="00F0095D" w:rsidRPr="00F03009" w:rsidRDefault="00F0095D" w:rsidP="009448C2">
            <w:pPr>
              <w:pStyle w:val="a3"/>
              <w:jc w:val="center"/>
              <w:rPr>
                <w:sz w:val="22"/>
                <w:szCs w:val="22"/>
              </w:rPr>
            </w:pPr>
            <w:r w:rsidRPr="00F03009">
              <w:rPr>
                <w:color w:val="1A1A1A"/>
                <w:sz w:val="22"/>
                <w:szCs w:val="22"/>
                <w:shd w:val="clear" w:color="auto" w:fill="FFFFFF"/>
              </w:rPr>
              <w:t>за счет средств на выполнение муниципального задания</w:t>
            </w:r>
          </w:p>
        </w:tc>
      </w:tr>
      <w:tr w:rsidR="00F0095D" w:rsidRPr="00F03009" w:rsidTr="009448C2">
        <w:tc>
          <w:tcPr>
            <w:tcW w:w="559" w:type="dxa"/>
          </w:tcPr>
          <w:p w:rsidR="00F0095D" w:rsidRPr="00F03009" w:rsidRDefault="00F0095D" w:rsidP="009448C2">
            <w:pPr>
              <w:pStyle w:val="a3"/>
              <w:jc w:val="center"/>
              <w:rPr>
                <w:sz w:val="22"/>
                <w:szCs w:val="22"/>
              </w:rPr>
            </w:pPr>
            <w:r w:rsidRPr="00F03009">
              <w:rPr>
                <w:sz w:val="22"/>
                <w:szCs w:val="22"/>
              </w:rPr>
              <w:t>2</w:t>
            </w:r>
          </w:p>
        </w:tc>
        <w:tc>
          <w:tcPr>
            <w:tcW w:w="2111" w:type="dxa"/>
          </w:tcPr>
          <w:p w:rsidR="00F0095D" w:rsidRPr="00F03009" w:rsidRDefault="00F0095D" w:rsidP="009448C2">
            <w:pPr>
              <w:pStyle w:val="a3"/>
              <w:jc w:val="center"/>
              <w:rPr>
                <w:sz w:val="22"/>
                <w:szCs w:val="22"/>
              </w:rPr>
            </w:pPr>
            <w:r w:rsidRPr="00F03009">
              <w:rPr>
                <w:sz w:val="22"/>
                <w:szCs w:val="22"/>
              </w:rPr>
              <w:t>Приобретение цифрового оборудования</w:t>
            </w:r>
          </w:p>
        </w:tc>
        <w:tc>
          <w:tcPr>
            <w:tcW w:w="3355" w:type="dxa"/>
          </w:tcPr>
          <w:p w:rsidR="00F0095D" w:rsidRPr="00F03009" w:rsidRDefault="00F0095D" w:rsidP="009448C2">
            <w:pPr>
              <w:pStyle w:val="a3"/>
              <w:jc w:val="center"/>
              <w:rPr>
                <w:sz w:val="22"/>
                <w:szCs w:val="22"/>
              </w:rPr>
            </w:pPr>
            <w:r w:rsidRPr="00F03009">
              <w:rPr>
                <w:sz w:val="22"/>
                <w:szCs w:val="22"/>
              </w:rPr>
              <w:t>-</w:t>
            </w:r>
          </w:p>
        </w:tc>
        <w:tc>
          <w:tcPr>
            <w:tcW w:w="2113" w:type="dxa"/>
          </w:tcPr>
          <w:p w:rsidR="00F0095D" w:rsidRPr="00F03009" w:rsidRDefault="00F0095D" w:rsidP="009448C2">
            <w:pPr>
              <w:pStyle w:val="a3"/>
              <w:jc w:val="center"/>
              <w:rPr>
                <w:sz w:val="22"/>
                <w:szCs w:val="22"/>
              </w:rPr>
            </w:pPr>
            <w:r w:rsidRPr="00F03009">
              <w:rPr>
                <w:sz w:val="22"/>
                <w:szCs w:val="22"/>
              </w:rPr>
              <w:t xml:space="preserve">2 </w:t>
            </w:r>
            <w:proofErr w:type="gramStart"/>
            <w:r w:rsidRPr="00F03009">
              <w:rPr>
                <w:sz w:val="22"/>
                <w:szCs w:val="22"/>
              </w:rPr>
              <w:t>интерактивных</w:t>
            </w:r>
            <w:proofErr w:type="gramEnd"/>
            <w:r w:rsidRPr="00F03009">
              <w:rPr>
                <w:sz w:val="22"/>
                <w:szCs w:val="22"/>
              </w:rPr>
              <w:t xml:space="preserve"> комплекса, 1 </w:t>
            </w:r>
            <w:proofErr w:type="spellStart"/>
            <w:r w:rsidRPr="00F03009">
              <w:rPr>
                <w:sz w:val="22"/>
                <w:szCs w:val="22"/>
              </w:rPr>
              <w:t>Сматр</w:t>
            </w:r>
            <w:proofErr w:type="spellEnd"/>
            <w:r w:rsidRPr="00F03009">
              <w:rPr>
                <w:sz w:val="22"/>
                <w:szCs w:val="22"/>
              </w:rPr>
              <w:t xml:space="preserve"> телевизор</w:t>
            </w:r>
          </w:p>
        </w:tc>
        <w:tc>
          <w:tcPr>
            <w:tcW w:w="2448" w:type="dxa"/>
          </w:tcPr>
          <w:p w:rsidR="00F0095D" w:rsidRPr="00F03009" w:rsidRDefault="00F0095D" w:rsidP="009448C2">
            <w:pPr>
              <w:pStyle w:val="a3"/>
              <w:jc w:val="center"/>
              <w:rPr>
                <w:sz w:val="22"/>
                <w:szCs w:val="22"/>
              </w:rPr>
            </w:pPr>
            <w:r w:rsidRPr="00F03009">
              <w:rPr>
                <w:sz w:val="22"/>
                <w:szCs w:val="22"/>
              </w:rPr>
              <w:t>По программе ЦОС</w:t>
            </w:r>
          </w:p>
        </w:tc>
      </w:tr>
      <w:tr w:rsidR="00F0095D" w:rsidRPr="00F03009" w:rsidTr="009448C2">
        <w:tc>
          <w:tcPr>
            <w:tcW w:w="559" w:type="dxa"/>
          </w:tcPr>
          <w:p w:rsidR="00F0095D" w:rsidRPr="00F03009" w:rsidRDefault="00F0095D" w:rsidP="009448C2">
            <w:pPr>
              <w:pStyle w:val="a3"/>
              <w:jc w:val="center"/>
              <w:rPr>
                <w:sz w:val="22"/>
                <w:szCs w:val="22"/>
              </w:rPr>
            </w:pPr>
            <w:r w:rsidRPr="00F03009">
              <w:rPr>
                <w:sz w:val="22"/>
                <w:szCs w:val="22"/>
              </w:rPr>
              <w:t>3</w:t>
            </w:r>
          </w:p>
        </w:tc>
        <w:tc>
          <w:tcPr>
            <w:tcW w:w="2111" w:type="dxa"/>
          </w:tcPr>
          <w:p w:rsidR="00F0095D" w:rsidRPr="00F03009" w:rsidRDefault="00F0095D" w:rsidP="009448C2">
            <w:pPr>
              <w:pStyle w:val="a3"/>
              <w:jc w:val="center"/>
              <w:rPr>
                <w:sz w:val="22"/>
                <w:szCs w:val="22"/>
              </w:rPr>
            </w:pPr>
            <w:r w:rsidRPr="00F03009">
              <w:rPr>
                <w:sz w:val="22"/>
                <w:szCs w:val="22"/>
              </w:rPr>
              <w:t>Учебные кабинеты</w:t>
            </w:r>
          </w:p>
        </w:tc>
        <w:tc>
          <w:tcPr>
            <w:tcW w:w="3355" w:type="dxa"/>
          </w:tcPr>
          <w:p w:rsidR="00F0095D" w:rsidRPr="00F03009" w:rsidRDefault="00F0095D" w:rsidP="009448C2">
            <w:pPr>
              <w:pStyle w:val="a3"/>
              <w:jc w:val="center"/>
              <w:rPr>
                <w:sz w:val="22"/>
                <w:szCs w:val="22"/>
              </w:rPr>
            </w:pPr>
            <w:r w:rsidRPr="00F03009">
              <w:rPr>
                <w:sz w:val="22"/>
                <w:szCs w:val="22"/>
              </w:rPr>
              <w:t xml:space="preserve">25, </w:t>
            </w:r>
          </w:p>
          <w:p w:rsidR="00F0095D" w:rsidRPr="00F03009" w:rsidRDefault="00F0095D" w:rsidP="009448C2">
            <w:pPr>
              <w:pStyle w:val="a3"/>
              <w:jc w:val="center"/>
              <w:rPr>
                <w:sz w:val="22"/>
                <w:szCs w:val="22"/>
              </w:rPr>
            </w:pPr>
            <w:r w:rsidRPr="00F03009">
              <w:rPr>
                <w:sz w:val="22"/>
                <w:szCs w:val="22"/>
              </w:rPr>
              <w:t>полностью в рабочем состоянии</w:t>
            </w:r>
          </w:p>
        </w:tc>
        <w:tc>
          <w:tcPr>
            <w:tcW w:w="2113" w:type="dxa"/>
          </w:tcPr>
          <w:p w:rsidR="00F0095D" w:rsidRPr="00F03009" w:rsidRDefault="00F0095D" w:rsidP="009448C2">
            <w:pPr>
              <w:pStyle w:val="a3"/>
              <w:jc w:val="center"/>
              <w:rPr>
                <w:sz w:val="22"/>
                <w:szCs w:val="22"/>
              </w:rPr>
            </w:pPr>
            <w:r w:rsidRPr="00F03009">
              <w:rPr>
                <w:sz w:val="22"/>
                <w:szCs w:val="22"/>
              </w:rPr>
              <w:t>25</w:t>
            </w:r>
          </w:p>
        </w:tc>
        <w:tc>
          <w:tcPr>
            <w:tcW w:w="2448" w:type="dxa"/>
          </w:tcPr>
          <w:p w:rsidR="00F0095D" w:rsidRPr="00F03009" w:rsidRDefault="00F0095D" w:rsidP="009448C2">
            <w:pPr>
              <w:pStyle w:val="a3"/>
              <w:jc w:val="center"/>
              <w:rPr>
                <w:sz w:val="22"/>
                <w:szCs w:val="22"/>
              </w:rPr>
            </w:pPr>
            <w:r w:rsidRPr="00F03009">
              <w:rPr>
                <w:color w:val="1A1A1A"/>
                <w:sz w:val="22"/>
                <w:szCs w:val="22"/>
                <w:shd w:val="clear" w:color="auto" w:fill="FFFFFF"/>
              </w:rPr>
              <w:t>за счет средств на выполнение муниципального задания</w:t>
            </w:r>
          </w:p>
        </w:tc>
      </w:tr>
      <w:tr w:rsidR="00F0095D" w:rsidRPr="00F03009" w:rsidTr="009448C2">
        <w:tc>
          <w:tcPr>
            <w:tcW w:w="559" w:type="dxa"/>
          </w:tcPr>
          <w:p w:rsidR="00F0095D" w:rsidRPr="00F03009" w:rsidRDefault="00F0095D" w:rsidP="009448C2">
            <w:pPr>
              <w:pStyle w:val="a3"/>
              <w:jc w:val="center"/>
              <w:rPr>
                <w:sz w:val="22"/>
                <w:szCs w:val="22"/>
              </w:rPr>
            </w:pPr>
            <w:r w:rsidRPr="00F03009">
              <w:rPr>
                <w:sz w:val="22"/>
                <w:szCs w:val="22"/>
              </w:rPr>
              <w:t>4</w:t>
            </w:r>
          </w:p>
        </w:tc>
        <w:tc>
          <w:tcPr>
            <w:tcW w:w="2111" w:type="dxa"/>
          </w:tcPr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>Оснащенность</w:t>
            </w:r>
          </w:p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>компьютерной</w:t>
            </w:r>
          </w:p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>техникой</w:t>
            </w:r>
          </w:p>
        </w:tc>
        <w:tc>
          <w:tcPr>
            <w:tcW w:w="3355" w:type="dxa"/>
          </w:tcPr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>Количество персональных компьютеров используемых в учебных целях -455;</w:t>
            </w:r>
          </w:p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>Из них:</w:t>
            </w:r>
          </w:p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>ноутбуки и другие</w:t>
            </w:r>
          </w:p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>персональные</w:t>
            </w:r>
          </w:p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>портативные</w:t>
            </w:r>
          </w:p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>компьютеры – 238,</w:t>
            </w:r>
          </w:p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proofErr w:type="spellStart"/>
            <w:r w:rsidRPr="00F03009">
              <w:rPr>
                <w:color w:val="1A1A1A"/>
                <w:lang w:eastAsia="ru-RU"/>
              </w:rPr>
              <w:t>Зз</w:t>
            </w:r>
            <w:proofErr w:type="spellEnd"/>
            <w:r w:rsidRPr="00F03009">
              <w:rPr>
                <w:color w:val="1A1A1A"/>
                <w:lang w:eastAsia="ru-RU"/>
              </w:rPr>
              <w:t xml:space="preserve"> них планшетные</w:t>
            </w:r>
          </w:p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>компьютеры - 18;</w:t>
            </w:r>
          </w:p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>Количество</w:t>
            </w:r>
          </w:p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proofErr w:type="gramStart"/>
            <w:r w:rsidRPr="00F03009">
              <w:rPr>
                <w:color w:val="1A1A1A"/>
                <w:lang w:eastAsia="ru-RU"/>
              </w:rPr>
              <w:t>подключенных</w:t>
            </w:r>
            <w:proofErr w:type="gramEnd"/>
            <w:r w:rsidRPr="00F03009">
              <w:rPr>
                <w:color w:val="1A1A1A"/>
                <w:lang w:eastAsia="ru-RU"/>
              </w:rPr>
              <w:t xml:space="preserve"> к сети</w:t>
            </w:r>
          </w:p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>Интернет- 455</w:t>
            </w:r>
          </w:p>
        </w:tc>
        <w:tc>
          <w:tcPr>
            <w:tcW w:w="2113" w:type="dxa"/>
          </w:tcPr>
          <w:p w:rsidR="00F0095D" w:rsidRPr="00F03009" w:rsidRDefault="00F0095D" w:rsidP="009448C2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448" w:type="dxa"/>
          </w:tcPr>
          <w:p w:rsidR="00F0095D" w:rsidRPr="00F03009" w:rsidRDefault="00F0095D" w:rsidP="009448C2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F0095D" w:rsidRPr="00F03009" w:rsidTr="009448C2">
        <w:tc>
          <w:tcPr>
            <w:tcW w:w="559" w:type="dxa"/>
          </w:tcPr>
          <w:p w:rsidR="00F0095D" w:rsidRPr="00F03009" w:rsidRDefault="00F0095D" w:rsidP="009448C2">
            <w:pPr>
              <w:pStyle w:val="a3"/>
              <w:jc w:val="center"/>
              <w:rPr>
                <w:sz w:val="22"/>
                <w:szCs w:val="22"/>
              </w:rPr>
            </w:pPr>
            <w:r w:rsidRPr="00F03009">
              <w:rPr>
                <w:sz w:val="22"/>
                <w:szCs w:val="22"/>
              </w:rPr>
              <w:t>5</w:t>
            </w:r>
          </w:p>
        </w:tc>
        <w:tc>
          <w:tcPr>
            <w:tcW w:w="2111" w:type="dxa"/>
          </w:tcPr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>Максимальная</w:t>
            </w:r>
          </w:p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>скорость доступа к сети Интернет</w:t>
            </w:r>
          </w:p>
        </w:tc>
        <w:tc>
          <w:tcPr>
            <w:tcW w:w="3355" w:type="dxa"/>
          </w:tcPr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 xml:space="preserve">50.0-99.9 </w:t>
            </w:r>
            <w:proofErr w:type="spellStart"/>
            <w:r w:rsidRPr="00F03009">
              <w:rPr>
                <w:color w:val="1A1A1A"/>
                <w:lang w:eastAsia="ru-RU"/>
              </w:rPr>
              <w:t>мбит</w:t>
            </w:r>
            <w:proofErr w:type="spellEnd"/>
            <w:r w:rsidRPr="00F03009">
              <w:rPr>
                <w:color w:val="1A1A1A"/>
                <w:lang w:eastAsia="ru-RU"/>
              </w:rPr>
              <w:t>/сек</w:t>
            </w:r>
          </w:p>
        </w:tc>
        <w:tc>
          <w:tcPr>
            <w:tcW w:w="2113" w:type="dxa"/>
          </w:tcPr>
          <w:p w:rsidR="00F0095D" w:rsidRPr="00F03009" w:rsidRDefault="00F0095D" w:rsidP="009448C2">
            <w:pPr>
              <w:pStyle w:val="a3"/>
              <w:jc w:val="center"/>
              <w:rPr>
                <w:sz w:val="22"/>
                <w:szCs w:val="22"/>
              </w:rPr>
            </w:pPr>
            <w:r w:rsidRPr="00F03009">
              <w:rPr>
                <w:color w:val="1A1A1A"/>
                <w:sz w:val="22"/>
                <w:szCs w:val="22"/>
                <w:shd w:val="clear" w:color="auto" w:fill="FFFFFF"/>
              </w:rPr>
              <w:t>100 Мбит/сек и выше</w:t>
            </w:r>
          </w:p>
        </w:tc>
        <w:tc>
          <w:tcPr>
            <w:tcW w:w="2448" w:type="dxa"/>
          </w:tcPr>
          <w:p w:rsidR="00F0095D" w:rsidRPr="00F03009" w:rsidRDefault="00F0095D" w:rsidP="009448C2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F0095D" w:rsidRPr="00F03009" w:rsidTr="009448C2">
        <w:tc>
          <w:tcPr>
            <w:tcW w:w="559" w:type="dxa"/>
          </w:tcPr>
          <w:p w:rsidR="00F0095D" w:rsidRPr="00F03009" w:rsidRDefault="00F0095D" w:rsidP="009448C2">
            <w:pPr>
              <w:pStyle w:val="a3"/>
              <w:jc w:val="center"/>
              <w:rPr>
                <w:sz w:val="22"/>
                <w:szCs w:val="22"/>
              </w:rPr>
            </w:pPr>
            <w:r w:rsidRPr="00F03009">
              <w:rPr>
                <w:sz w:val="22"/>
                <w:szCs w:val="22"/>
              </w:rPr>
              <w:t>6</w:t>
            </w:r>
          </w:p>
        </w:tc>
        <w:tc>
          <w:tcPr>
            <w:tcW w:w="2111" w:type="dxa"/>
          </w:tcPr>
          <w:p w:rsidR="00F0095D" w:rsidRPr="00E33BB7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E33BB7">
              <w:rPr>
                <w:color w:val="1A1A1A"/>
                <w:lang w:eastAsia="ru-RU"/>
              </w:rPr>
              <w:t>Спортивные</w:t>
            </w:r>
          </w:p>
          <w:p w:rsidR="00F0095D" w:rsidRPr="00E33BB7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E33BB7">
              <w:rPr>
                <w:color w:val="1A1A1A"/>
                <w:lang w:eastAsia="ru-RU"/>
              </w:rPr>
              <w:t>сооружения,</w:t>
            </w:r>
          </w:p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E33BB7">
              <w:rPr>
                <w:color w:val="1A1A1A"/>
                <w:lang w:eastAsia="ru-RU"/>
              </w:rPr>
              <w:t>площадки</w:t>
            </w:r>
          </w:p>
        </w:tc>
        <w:tc>
          <w:tcPr>
            <w:tcW w:w="3355" w:type="dxa"/>
          </w:tcPr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>Многофункциональная</w:t>
            </w:r>
          </w:p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>спортивная площадка с резиновым покрытием</w:t>
            </w:r>
          </w:p>
        </w:tc>
        <w:tc>
          <w:tcPr>
            <w:tcW w:w="2113" w:type="dxa"/>
          </w:tcPr>
          <w:p w:rsidR="00F0095D" w:rsidRPr="00F03009" w:rsidRDefault="00F0095D" w:rsidP="009448C2">
            <w:pPr>
              <w:pStyle w:val="a3"/>
              <w:jc w:val="center"/>
              <w:rPr>
                <w:color w:val="1A1A1A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48" w:type="dxa"/>
          </w:tcPr>
          <w:p w:rsidR="00F0095D" w:rsidRPr="00F03009" w:rsidRDefault="00F0095D" w:rsidP="009448C2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F0095D" w:rsidRPr="00F03009" w:rsidTr="009448C2">
        <w:tc>
          <w:tcPr>
            <w:tcW w:w="10586" w:type="dxa"/>
            <w:gridSpan w:val="5"/>
          </w:tcPr>
          <w:p w:rsidR="00F0095D" w:rsidRPr="00F03009" w:rsidRDefault="00F0095D" w:rsidP="00F0095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jc w:val="center"/>
              <w:rPr>
                <w:b/>
                <w:sz w:val="22"/>
                <w:szCs w:val="22"/>
              </w:rPr>
            </w:pPr>
            <w:r w:rsidRPr="00F03009">
              <w:rPr>
                <w:b/>
                <w:sz w:val="22"/>
                <w:szCs w:val="22"/>
              </w:rPr>
              <w:t>Кадровые ресурсы</w:t>
            </w:r>
          </w:p>
        </w:tc>
      </w:tr>
      <w:tr w:rsidR="00F0095D" w:rsidRPr="00F03009" w:rsidTr="009448C2">
        <w:tc>
          <w:tcPr>
            <w:tcW w:w="559" w:type="dxa"/>
          </w:tcPr>
          <w:p w:rsidR="00F0095D" w:rsidRPr="00F03009" w:rsidRDefault="00F0095D" w:rsidP="009448C2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F0300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11" w:type="dxa"/>
          </w:tcPr>
          <w:p w:rsidR="00F0095D" w:rsidRPr="00E33BB7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E33BB7">
              <w:rPr>
                <w:color w:val="1A1A1A"/>
                <w:lang w:eastAsia="ru-RU"/>
              </w:rPr>
              <w:t xml:space="preserve">Наличие вакансий </w:t>
            </w:r>
            <w:proofErr w:type="gramStart"/>
            <w:r w:rsidRPr="00E33BB7">
              <w:rPr>
                <w:color w:val="1A1A1A"/>
                <w:lang w:eastAsia="ru-RU"/>
              </w:rPr>
              <w:t>в</w:t>
            </w:r>
            <w:proofErr w:type="gramEnd"/>
          </w:p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E33BB7">
              <w:rPr>
                <w:color w:val="1A1A1A"/>
                <w:lang w:eastAsia="ru-RU"/>
              </w:rPr>
              <w:t>организации</w:t>
            </w:r>
          </w:p>
        </w:tc>
        <w:tc>
          <w:tcPr>
            <w:tcW w:w="3355" w:type="dxa"/>
          </w:tcPr>
          <w:p w:rsidR="00F0095D" w:rsidRPr="00F03009" w:rsidRDefault="00F0095D" w:rsidP="009448C2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F03009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113" w:type="dxa"/>
          </w:tcPr>
          <w:p w:rsidR="00F0095D" w:rsidRPr="00F03009" w:rsidRDefault="00F0095D" w:rsidP="009448C2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F03009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448" w:type="dxa"/>
          </w:tcPr>
          <w:p w:rsidR="00F0095D" w:rsidRPr="00E33BB7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E33BB7">
              <w:rPr>
                <w:color w:val="1A1A1A"/>
                <w:lang w:eastAsia="ru-RU"/>
              </w:rPr>
              <w:t>Привлечение</w:t>
            </w:r>
          </w:p>
          <w:p w:rsidR="00F0095D" w:rsidRPr="00E33BB7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E33BB7">
              <w:rPr>
                <w:color w:val="1A1A1A"/>
                <w:lang w:eastAsia="ru-RU"/>
              </w:rPr>
              <w:t>квалифицированных</w:t>
            </w:r>
          </w:p>
          <w:p w:rsidR="00F0095D" w:rsidRPr="00E33BB7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E33BB7">
              <w:rPr>
                <w:color w:val="1A1A1A"/>
                <w:lang w:eastAsia="ru-RU"/>
              </w:rPr>
              <w:t>и молодых кадров</w:t>
            </w:r>
          </w:p>
          <w:p w:rsidR="00F0095D" w:rsidRPr="00E33BB7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proofErr w:type="gramStart"/>
            <w:r w:rsidRPr="00E33BB7">
              <w:rPr>
                <w:color w:val="1A1A1A"/>
                <w:lang w:eastAsia="ru-RU"/>
              </w:rPr>
              <w:t>(выпускников</w:t>
            </w:r>
            <w:proofErr w:type="gramEnd"/>
          </w:p>
          <w:p w:rsidR="00F0095D" w:rsidRPr="00E33BB7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proofErr w:type="gramStart"/>
            <w:r w:rsidRPr="00E33BB7">
              <w:rPr>
                <w:color w:val="1A1A1A"/>
                <w:lang w:eastAsia="ru-RU"/>
              </w:rPr>
              <w:t>ВУЗов)</w:t>
            </w:r>
            <w:proofErr w:type="gramEnd"/>
          </w:p>
          <w:p w:rsidR="00F0095D" w:rsidRPr="00F03009" w:rsidRDefault="00F0095D" w:rsidP="009448C2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</w:tr>
      <w:tr w:rsidR="00F0095D" w:rsidRPr="00F03009" w:rsidTr="009448C2">
        <w:tc>
          <w:tcPr>
            <w:tcW w:w="559" w:type="dxa"/>
          </w:tcPr>
          <w:p w:rsidR="00F0095D" w:rsidRPr="00F03009" w:rsidRDefault="00F0095D" w:rsidP="009448C2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F0300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11" w:type="dxa"/>
          </w:tcPr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>Педагоги с 1</w:t>
            </w:r>
          </w:p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>категорией</w:t>
            </w:r>
          </w:p>
        </w:tc>
        <w:tc>
          <w:tcPr>
            <w:tcW w:w="3355" w:type="dxa"/>
          </w:tcPr>
          <w:p w:rsidR="00F0095D" w:rsidRPr="00F03009" w:rsidRDefault="00F0095D" w:rsidP="009448C2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F03009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2113" w:type="dxa"/>
          </w:tcPr>
          <w:p w:rsidR="00F0095D" w:rsidRPr="00F03009" w:rsidRDefault="00F0095D" w:rsidP="009448C2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F03009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448" w:type="dxa"/>
            <w:vMerge w:val="restart"/>
          </w:tcPr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>Привлечение</w:t>
            </w:r>
          </w:p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>квалифицированных</w:t>
            </w:r>
          </w:p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 xml:space="preserve">кадров и работа </w:t>
            </w:r>
            <w:proofErr w:type="gramStart"/>
            <w:r w:rsidRPr="00F03009">
              <w:rPr>
                <w:color w:val="1A1A1A"/>
                <w:lang w:eastAsia="ru-RU"/>
              </w:rPr>
              <w:t>с</w:t>
            </w:r>
            <w:proofErr w:type="gramEnd"/>
          </w:p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 xml:space="preserve">педагогическим контингентом </w:t>
            </w:r>
            <w:proofErr w:type="gramStart"/>
            <w:r w:rsidRPr="00F03009">
              <w:rPr>
                <w:color w:val="1A1A1A"/>
                <w:lang w:eastAsia="ru-RU"/>
              </w:rPr>
              <w:t>по</w:t>
            </w:r>
            <w:proofErr w:type="gramEnd"/>
          </w:p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>повышению</w:t>
            </w:r>
          </w:p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>квалификации</w:t>
            </w:r>
          </w:p>
        </w:tc>
      </w:tr>
      <w:tr w:rsidR="00F0095D" w:rsidRPr="00F03009" w:rsidTr="009448C2">
        <w:tc>
          <w:tcPr>
            <w:tcW w:w="559" w:type="dxa"/>
          </w:tcPr>
          <w:p w:rsidR="00F0095D" w:rsidRPr="00F03009" w:rsidRDefault="00F0095D" w:rsidP="009448C2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F0300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11" w:type="dxa"/>
          </w:tcPr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>Педагоги высшей категории</w:t>
            </w:r>
          </w:p>
        </w:tc>
        <w:tc>
          <w:tcPr>
            <w:tcW w:w="3355" w:type="dxa"/>
          </w:tcPr>
          <w:p w:rsidR="00F0095D" w:rsidRPr="00F03009" w:rsidRDefault="00F0095D" w:rsidP="009448C2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F03009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13" w:type="dxa"/>
          </w:tcPr>
          <w:p w:rsidR="00F0095D" w:rsidRPr="00F03009" w:rsidRDefault="00F0095D" w:rsidP="009448C2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F03009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448" w:type="dxa"/>
            <w:vMerge/>
          </w:tcPr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</w:p>
        </w:tc>
      </w:tr>
      <w:tr w:rsidR="00F0095D" w:rsidRPr="00F03009" w:rsidTr="009448C2">
        <w:tc>
          <w:tcPr>
            <w:tcW w:w="559" w:type="dxa"/>
          </w:tcPr>
          <w:p w:rsidR="00F0095D" w:rsidRPr="00F03009" w:rsidRDefault="00F0095D" w:rsidP="009448C2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F0300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11" w:type="dxa"/>
          </w:tcPr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>Регулярно</w:t>
            </w:r>
          </w:p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>проходящие курсы</w:t>
            </w:r>
          </w:p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>повышения</w:t>
            </w:r>
          </w:p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lastRenderedPageBreak/>
              <w:t>квалификации</w:t>
            </w:r>
          </w:p>
        </w:tc>
        <w:tc>
          <w:tcPr>
            <w:tcW w:w="3355" w:type="dxa"/>
          </w:tcPr>
          <w:p w:rsidR="00F0095D" w:rsidRPr="00F03009" w:rsidRDefault="00F0095D" w:rsidP="009448C2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F03009">
              <w:rPr>
                <w:b/>
                <w:sz w:val="22"/>
                <w:szCs w:val="22"/>
              </w:rPr>
              <w:lastRenderedPageBreak/>
              <w:t>100 %</w:t>
            </w:r>
          </w:p>
        </w:tc>
        <w:tc>
          <w:tcPr>
            <w:tcW w:w="2113" w:type="dxa"/>
          </w:tcPr>
          <w:p w:rsidR="00F0095D" w:rsidRPr="00F03009" w:rsidRDefault="00F0095D" w:rsidP="009448C2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F03009">
              <w:rPr>
                <w:b/>
                <w:sz w:val="22"/>
                <w:szCs w:val="22"/>
              </w:rPr>
              <w:t>100 %</w:t>
            </w:r>
          </w:p>
        </w:tc>
        <w:tc>
          <w:tcPr>
            <w:tcW w:w="2448" w:type="dxa"/>
          </w:tcPr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>Индивидуальная работа с учителями</w:t>
            </w:r>
          </w:p>
        </w:tc>
      </w:tr>
      <w:tr w:rsidR="00F0095D" w:rsidRPr="00F03009" w:rsidTr="009448C2">
        <w:tc>
          <w:tcPr>
            <w:tcW w:w="559" w:type="dxa"/>
          </w:tcPr>
          <w:p w:rsidR="00F0095D" w:rsidRPr="00F03009" w:rsidRDefault="00F0095D" w:rsidP="009448C2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F03009">
              <w:rPr>
                <w:b/>
                <w:sz w:val="22"/>
                <w:szCs w:val="22"/>
              </w:rPr>
              <w:lastRenderedPageBreak/>
              <w:t>5</w:t>
            </w:r>
          </w:p>
        </w:tc>
        <w:tc>
          <w:tcPr>
            <w:tcW w:w="2111" w:type="dxa"/>
          </w:tcPr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>Педагоги,</w:t>
            </w:r>
          </w:p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>использующие</w:t>
            </w:r>
          </w:p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>современные</w:t>
            </w:r>
          </w:p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>педагогические</w:t>
            </w:r>
          </w:p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>технологии, включая</w:t>
            </w:r>
          </w:p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>ИКТ</w:t>
            </w:r>
          </w:p>
        </w:tc>
        <w:tc>
          <w:tcPr>
            <w:tcW w:w="3355" w:type="dxa"/>
          </w:tcPr>
          <w:p w:rsidR="00F0095D" w:rsidRPr="00F03009" w:rsidRDefault="00F0095D" w:rsidP="009448C2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F03009">
              <w:rPr>
                <w:b/>
                <w:sz w:val="22"/>
                <w:szCs w:val="22"/>
              </w:rPr>
              <w:t>100 %</w:t>
            </w:r>
          </w:p>
        </w:tc>
        <w:tc>
          <w:tcPr>
            <w:tcW w:w="2113" w:type="dxa"/>
          </w:tcPr>
          <w:p w:rsidR="00F0095D" w:rsidRPr="00F03009" w:rsidRDefault="00F0095D" w:rsidP="009448C2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F03009">
              <w:rPr>
                <w:b/>
                <w:sz w:val="22"/>
                <w:szCs w:val="22"/>
              </w:rPr>
              <w:t>100 %</w:t>
            </w:r>
          </w:p>
        </w:tc>
        <w:tc>
          <w:tcPr>
            <w:tcW w:w="2448" w:type="dxa"/>
          </w:tcPr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>Повышение</w:t>
            </w:r>
          </w:p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>квалификации</w:t>
            </w:r>
          </w:p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</w:p>
        </w:tc>
      </w:tr>
      <w:tr w:rsidR="00F0095D" w:rsidRPr="00F03009" w:rsidTr="009448C2">
        <w:tc>
          <w:tcPr>
            <w:tcW w:w="10586" w:type="dxa"/>
            <w:gridSpan w:val="5"/>
          </w:tcPr>
          <w:p w:rsidR="00F0095D" w:rsidRPr="00F03009" w:rsidRDefault="00F0095D" w:rsidP="00F0095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jc w:val="center"/>
              <w:rPr>
                <w:b/>
                <w:sz w:val="22"/>
                <w:szCs w:val="22"/>
              </w:rPr>
            </w:pPr>
            <w:r w:rsidRPr="00F03009">
              <w:rPr>
                <w:b/>
                <w:sz w:val="22"/>
                <w:szCs w:val="22"/>
              </w:rPr>
              <w:t>Научно-методические ресурсы</w:t>
            </w:r>
          </w:p>
        </w:tc>
      </w:tr>
      <w:tr w:rsidR="00F0095D" w:rsidRPr="00F03009" w:rsidTr="009448C2">
        <w:tc>
          <w:tcPr>
            <w:tcW w:w="559" w:type="dxa"/>
          </w:tcPr>
          <w:p w:rsidR="00F0095D" w:rsidRPr="0051134C" w:rsidRDefault="00F0095D" w:rsidP="009448C2">
            <w:pPr>
              <w:pStyle w:val="a3"/>
              <w:jc w:val="center"/>
              <w:rPr>
                <w:sz w:val="22"/>
                <w:szCs w:val="22"/>
              </w:rPr>
            </w:pPr>
            <w:r w:rsidRPr="0051134C">
              <w:rPr>
                <w:sz w:val="22"/>
                <w:szCs w:val="22"/>
              </w:rPr>
              <w:t>1</w:t>
            </w:r>
          </w:p>
        </w:tc>
        <w:tc>
          <w:tcPr>
            <w:tcW w:w="2111" w:type="dxa"/>
          </w:tcPr>
          <w:p w:rsidR="00F0095D" w:rsidRPr="0051134C" w:rsidRDefault="00F0095D" w:rsidP="009448C2">
            <w:pPr>
              <w:pStyle w:val="a3"/>
              <w:jc w:val="center"/>
              <w:rPr>
                <w:sz w:val="22"/>
                <w:szCs w:val="22"/>
              </w:rPr>
            </w:pPr>
            <w:r w:rsidRPr="0051134C">
              <w:rPr>
                <w:sz w:val="22"/>
                <w:szCs w:val="22"/>
              </w:rPr>
              <w:t>Районное методическое объединение</w:t>
            </w:r>
          </w:p>
        </w:tc>
        <w:tc>
          <w:tcPr>
            <w:tcW w:w="3355" w:type="dxa"/>
          </w:tcPr>
          <w:p w:rsidR="00F0095D" w:rsidRPr="0051134C" w:rsidRDefault="00F0095D" w:rsidP="009448C2">
            <w:pPr>
              <w:pStyle w:val="a3"/>
              <w:jc w:val="center"/>
              <w:rPr>
                <w:sz w:val="22"/>
                <w:szCs w:val="22"/>
              </w:rPr>
            </w:pPr>
            <w:r w:rsidRPr="0051134C">
              <w:rPr>
                <w:sz w:val="22"/>
                <w:szCs w:val="22"/>
              </w:rPr>
              <w:t>100 %</w:t>
            </w:r>
          </w:p>
        </w:tc>
        <w:tc>
          <w:tcPr>
            <w:tcW w:w="2113" w:type="dxa"/>
          </w:tcPr>
          <w:p w:rsidR="00F0095D" w:rsidRPr="0051134C" w:rsidRDefault="00F0095D" w:rsidP="009448C2">
            <w:pPr>
              <w:pStyle w:val="a3"/>
              <w:jc w:val="center"/>
              <w:rPr>
                <w:sz w:val="22"/>
                <w:szCs w:val="22"/>
              </w:rPr>
            </w:pPr>
            <w:r w:rsidRPr="0051134C">
              <w:rPr>
                <w:sz w:val="22"/>
                <w:szCs w:val="22"/>
              </w:rPr>
              <w:t>100 %</w:t>
            </w:r>
          </w:p>
        </w:tc>
        <w:tc>
          <w:tcPr>
            <w:tcW w:w="2448" w:type="dxa"/>
          </w:tcPr>
          <w:p w:rsidR="00F0095D" w:rsidRPr="0051134C" w:rsidRDefault="00F0095D" w:rsidP="009448C2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педагогов в мероприятиях</w:t>
            </w:r>
          </w:p>
        </w:tc>
      </w:tr>
      <w:tr w:rsidR="00F0095D" w:rsidRPr="00F03009" w:rsidTr="009448C2">
        <w:tc>
          <w:tcPr>
            <w:tcW w:w="559" w:type="dxa"/>
          </w:tcPr>
          <w:p w:rsidR="00F0095D" w:rsidRPr="0051134C" w:rsidRDefault="00F0095D" w:rsidP="009448C2">
            <w:pPr>
              <w:pStyle w:val="a3"/>
              <w:jc w:val="center"/>
              <w:rPr>
                <w:sz w:val="22"/>
                <w:szCs w:val="22"/>
              </w:rPr>
            </w:pPr>
            <w:r w:rsidRPr="0051134C">
              <w:rPr>
                <w:sz w:val="22"/>
                <w:szCs w:val="22"/>
              </w:rPr>
              <w:t>2</w:t>
            </w:r>
          </w:p>
        </w:tc>
        <w:tc>
          <w:tcPr>
            <w:tcW w:w="2111" w:type="dxa"/>
          </w:tcPr>
          <w:p w:rsidR="00F0095D" w:rsidRPr="0051134C" w:rsidRDefault="00F0095D" w:rsidP="009448C2">
            <w:pPr>
              <w:pStyle w:val="a3"/>
              <w:jc w:val="center"/>
              <w:rPr>
                <w:sz w:val="22"/>
                <w:szCs w:val="22"/>
              </w:rPr>
            </w:pPr>
            <w:r w:rsidRPr="0051134C">
              <w:rPr>
                <w:sz w:val="22"/>
                <w:szCs w:val="22"/>
              </w:rPr>
              <w:t>Методический совет школы</w:t>
            </w:r>
          </w:p>
        </w:tc>
        <w:tc>
          <w:tcPr>
            <w:tcW w:w="3355" w:type="dxa"/>
          </w:tcPr>
          <w:p w:rsidR="00F0095D" w:rsidRPr="0051134C" w:rsidRDefault="00F0095D" w:rsidP="009448C2">
            <w:pPr>
              <w:pStyle w:val="a3"/>
              <w:jc w:val="center"/>
              <w:rPr>
                <w:sz w:val="22"/>
                <w:szCs w:val="22"/>
              </w:rPr>
            </w:pPr>
            <w:r w:rsidRPr="0051134C">
              <w:rPr>
                <w:sz w:val="22"/>
                <w:szCs w:val="22"/>
              </w:rPr>
              <w:t>100 %</w:t>
            </w:r>
          </w:p>
        </w:tc>
        <w:tc>
          <w:tcPr>
            <w:tcW w:w="2113" w:type="dxa"/>
          </w:tcPr>
          <w:p w:rsidR="00F0095D" w:rsidRPr="0051134C" w:rsidRDefault="00F0095D" w:rsidP="009448C2">
            <w:pPr>
              <w:pStyle w:val="a3"/>
              <w:jc w:val="center"/>
              <w:rPr>
                <w:sz w:val="22"/>
                <w:szCs w:val="22"/>
              </w:rPr>
            </w:pPr>
            <w:r w:rsidRPr="0051134C">
              <w:rPr>
                <w:sz w:val="22"/>
                <w:szCs w:val="22"/>
              </w:rPr>
              <w:t>100 %</w:t>
            </w:r>
          </w:p>
        </w:tc>
        <w:tc>
          <w:tcPr>
            <w:tcW w:w="2448" w:type="dxa"/>
          </w:tcPr>
          <w:p w:rsidR="00F0095D" w:rsidRPr="0051134C" w:rsidRDefault="00F0095D" w:rsidP="009448C2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педагогов в мероприятиях</w:t>
            </w:r>
          </w:p>
        </w:tc>
      </w:tr>
      <w:tr w:rsidR="00F0095D" w:rsidRPr="00F03009" w:rsidTr="009448C2">
        <w:tc>
          <w:tcPr>
            <w:tcW w:w="10586" w:type="dxa"/>
            <w:gridSpan w:val="5"/>
          </w:tcPr>
          <w:p w:rsidR="00F0095D" w:rsidRPr="00F03009" w:rsidRDefault="00F0095D" w:rsidP="00F0095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jc w:val="center"/>
              <w:rPr>
                <w:b/>
                <w:sz w:val="22"/>
                <w:szCs w:val="22"/>
              </w:rPr>
            </w:pPr>
            <w:r w:rsidRPr="00F03009">
              <w:rPr>
                <w:b/>
                <w:sz w:val="22"/>
                <w:szCs w:val="22"/>
              </w:rPr>
              <w:t>Нормативно-правовые ресурсы</w:t>
            </w:r>
          </w:p>
        </w:tc>
      </w:tr>
      <w:tr w:rsidR="00F0095D" w:rsidRPr="00F03009" w:rsidTr="009448C2">
        <w:tc>
          <w:tcPr>
            <w:tcW w:w="559" w:type="dxa"/>
          </w:tcPr>
          <w:p w:rsidR="00F0095D" w:rsidRPr="00F03009" w:rsidRDefault="00F0095D" w:rsidP="009448C2">
            <w:pPr>
              <w:pStyle w:val="a3"/>
              <w:jc w:val="center"/>
              <w:rPr>
                <w:sz w:val="22"/>
                <w:szCs w:val="22"/>
              </w:rPr>
            </w:pPr>
            <w:r w:rsidRPr="00F03009">
              <w:rPr>
                <w:sz w:val="22"/>
                <w:szCs w:val="22"/>
              </w:rPr>
              <w:t>1</w:t>
            </w:r>
          </w:p>
        </w:tc>
        <w:tc>
          <w:tcPr>
            <w:tcW w:w="2111" w:type="dxa"/>
          </w:tcPr>
          <w:p w:rsidR="00F0095D" w:rsidRPr="00F03009" w:rsidRDefault="00F0095D" w:rsidP="009448C2">
            <w:pPr>
              <w:pStyle w:val="a3"/>
              <w:rPr>
                <w:sz w:val="22"/>
                <w:szCs w:val="22"/>
              </w:rPr>
            </w:pPr>
            <w:r w:rsidRPr="00F03009">
              <w:rPr>
                <w:sz w:val="22"/>
                <w:szCs w:val="22"/>
              </w:rPr>
              <w:t>Локальные нормативно-правовые акты</w:t>
            </w:r>
          </w:p>
        </w:tc>
        <w:tc>
          <w:tcPr>
            <w:tcW w:w="3355" w:type="dxa"/>
          </w:tcPr>
          <w:p w:rsidR="00F0095D" w:rsidRPr="00F03009" w:rsidRDefault="00F0095D" w:rsidP="009448C2">
            <w:pPr>
              <w:pStyle w:val="a3"/>
              <w:jc w:val="center"/>
              <w:rPr>
                <w:sz w:val="22"/>
                <w:szCs w:val="22"/>
              </w:rPr>
            </w:pPr>
            <w:r w:rsidRPr="00F03009">
              <w:rPr>
                <w:sz w:val="22"/>
                <w:szCs w:val="22"/>
              </w:rPr>
              <w:t>100%</w:t>
            </w:r>
          </w:p>
        </w:tc>
        <w:tc>
          <w:tcPr>
            <w:tcW w:w="2113" w:type="dxa"/>
          </w:tcPr>
          <w:p w:rsidR="00F0095D" w:rsidRPr="00F03009" w:rsidRDefault="00F0095D" w:rsidP="009448C2">
            <w:pPr>
              <w:pStyle w:val="a3"/>
              <w:jc w:val="center"/>
              <w:rPr>
                <w:sz w:val="22"/>
                <w:szCs w:val="22"/>
              </w:rPr>
            </w:pPr>
            <w:r w:rsidRPr="00F03009">
              <w:rPr>
                <w:sz w:val="22"/>
                <w:szCs w:val="22"/>
              </w:rPr>
              <w:t>100 %</w:t>
            </w:r>
          </w:p>
        </w:tc>
        <w:tc>
          <w:tcPr>
            <w:tcW w:w="2448" w:type="dxa"/>
          </w:tcPr>
          <w:p w:rsidR="00F0095D" w:rsidRPr="00F03009" w:rsidRDefault="00F0095D" w:rsidP="009448C2">
            <w:pPr>
              <w:pStyle w:val="a3"/>
              <w:jc w:val="center"/>
              <w:rPr>
                <w:sz w:val="22"/>
                <w:szCs w:val="22"/>
              </w:rPr>
            </w:pPr>
            <w:r w:rsidRPr="00F03009">
              <w:rPr>
                <w:sz w:val="22"/>
                <w:szCs w:val="22"/>
              </w:rPr>
              <w:t>Разработка по мере необходимости</w:t>
            </w:r>
          </w:p>
        </w:tc>
      </w:tr>
      <w:tr w:rsidR="00F0095D" w:rsidRPr="00F03009" w:rsidTr="009448C2">
        <w:tc>
          <w:tcPr>
            <w:tcW w:w="10586" w:type="dxa"/>
            <w:gridSpan w:val="5"/>
          </w:tcPr>
          <w:p w:rsidR="00F0095D" w:rsidRPr="00F03009" w:rsidRDefault="00F0095D" w:rsidP="00F0095D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jc w:val="center"/>
              <w:rPr>
                <w:b/>
                <w:sz w:val="22"/>
                <w:szCs w:val="22"/>
              </w:rPr>
            </w:pPr>
            <w:r w:rsidRPr="00F03009">
              <w:rPr>
                <w:b/>
                <w:sz w:val="22"/>
                <w:szCs w:val="22"/>
              </w:rPr>
              <w:t>Ресурсы социальных партнеров</w:t>
            </w:r>
          </w:p>
        </w:tc>
      </w:tr>
      <w:tr w:rsidR="00F0095D" w:rsidRPr="00F03009" w:rsidTr="009448C2">
        <w:tc>
          <w:tcPr>
            <w:tcW w:w="559" w:type="dxa"/>
          </w:tcPr>
          <w:p w:rsidR="00F0095D" w:rsidRPr="00F03009" w:rsidRDefault="00F0095D" w:rsidP="009448C2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F0300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11" w:type="dxa"/>
          </w:tcPr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>Сетевое взаимодействие образовательных учреждений и</w:t>
            </w:r>
          </w:p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>других организаций в сфере образования</w:t>
            </w:r>
          </w:p>
        </w:tc>
        <w:tc>
          <w:tcPr>
            <w:tcW w:w="3355" w:type="dxa"/>
          </w:tcPr>
          <w:p w:rsidR="00F0095D" w:rsidRPr="00F03009" w:rsidRDefault="00F0095D" w:rsidP="009448C2">
            <w:pPr>
              <w:pStyle w:val="a3"/>
              <w:jc w:val="center"/>
              <w:rPr>
                <w:sz w:val="22"/>
                <w:szCs w:val="22"/>
              </w:rPr>
            </w:pPr>
            <w:r w:rsidRPr="00F03009">
              <w:rPr>
                <w:sz w:val="22"/>
                <w:szCs w:val="22"/>
              </w:rPr>
              <w:t>Проект «Билет в будущее»</w:t>
            </w:r>
          </w:p>
        </w:tc>
        <w:tc>
          <w:tcPr>
            <w:tcW w:w="2113" w:type="dxa"/>
          </w:tcPr>
          <w:p w:rsidR="00F0095D" w:rsidRPr="00F03009" w:rsidRDefault="00F0095D" w:rsidP="009448C2">
            <w:pPr>
              <w:pStyle w:val="a3"/>
              <w:jc w:val="center"/>
              <w:rPr>
                <w:sz w:val="22"/>
                <w:szCs w:val="22"/>
              </w:rPr>
            </w:pPr>
            <w:r w:rsidRPr="00F03009">
              <w:rPr>
                <w:sz w:val="22"/>
                <w:szCs w:val="22"/>
              </w:rPr>
              <w:t>Дом детского творчества, Уинский краевой политехнический колледж</w:t>
            </w:r>
          </w:p>
        </w:tc>
        <w:tc>
          <w:tcPr>
            <w:tcW w:w="2448" w:type="dxa"/>
          </w:tcPr>
          <w:p w:rsidR="00F0095D" w:rsidRPr="00F03009" w:rsidRDefault="00F0095D" w:rsidP="009448C2">
            <w:pPr>
              <w:pStyle w:val="a3"/>
              <w:jc w:val="center"/>
              <w:rPr>
                <w:sz w:val="22"/>
                <w:szCs w:val="22"/>
              </w:rPr>
            </w:pPr>
            <w:r w:rsidRPr="00F03009">
              <w:rPr>
                <w:sz w:val="22"/>
                <w:szCs w:val="22"/>
              </w:rPr>
              <w:t>-</w:t>
            </w:r>
          </w:p>
        </w:tc>
      </w:tr>
      <w:tr w:rsidR="00F0095D" w:rsidRPr="00F03009" w:rsidTr="009448C2">
        <w:tc>
          <w:tcPr>
            <w:tcW w:w="559" w:type="dxa"/>
          </w:tcPr>
          <w:p w:rsidR="00F0095D" w:rsidRPr="00F03009" w:rsidRDefault="00F0095D" w:rsidP="009448C2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F0300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11" w:type="dxa"/>
          </w:tcPr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>Создание и</w:t>
            </w:r>
          </w:p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>реализация</w:t>
            </w:r>
          </w:p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>механизмов</w:t>
            </w:r>
          </w:p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>развития</w:t>
            </w:r>
          </w:p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>партнерских</w:t>
            </w:r>
          </w:p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>отношений.</w:t>
            </w:r>
          </w:p>
        </w:tc>
        <w:tc>
          <w:tcPr>
            <w:tcW w:w="3355" w:type="dxa"/>
          </w:tcPr>
          <w:p w:rsidR="00F0095D" w:rsidRPr="00F03009" w:rsidRDefault="00F0095D" w:rsidP="009448C2">
            <w:pPr>
              <w:pStyle w:val="a3"/>
              <w:jc w:val="center"/>
              <w:rPr>
                <w:sz w:val="22"/>
                <w:szCs w:val="22"/>
              </w:rPr>
            </w:pPr>
            <w:r w:rsidRPr="00F03009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2113" w:type="dxa"/>
          </w:tcPr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 xml:space="preserve">Эффективное </w:t>
            </w:r>
            <w:proofErr w:type="spellStart"/>
            <w:r w:rsidRPr="00F03009">
              <w:rPr>
                <w:color w:val="1A1A1A"/>
                <w:lang w:eastAsia="ru-RU"/>
              </w:rPr>
              <w:t>функционир</w:t>
            </w:r>
            <w:proofErr w:type="spellEnd"/>
          </w:p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proofErr w:type="spellStart"/>
            <w:r w:rsidRPr="00F03009">
              <w:rPr>
                <w:color w:val="1A1A1A"/>
                <w:lang w:eastAsia="ru-RU"/>
              </w:rPr>
              <w:t>ование</w:t>
            </w:r>
            <w:proofErr w:type="spellEnd"/>
          </w:p>
          <w:p w:rsidR="00F0095D" w:rsidRPr="00F03009" w:rsidRDefault="00F0095D" w:rsidP="009448C2">
            <w:pPr>
              <w:shd w:val="clear" w:color="auto" w:fill="FFFFFF"/>
              <w:rPr>
                <w:color w:val="1A1A1A"/>
                <w:lang w:eastAsia="ru-RU"/>
              </w:rPr>
            </w:pPr>
            <w:r w:rsidRPr="00F03009">
              <w:rPr>
                <w:color w:val="1A1A1A"/>
                <w:lang w:eastAsia="ru-RU"/>
              </w:rPr>
              <w:t>механизма.</w:t>
            </w:r>
          </w:p>
          <w:p w:rsidR="00F0095D" w:rsidRPr="00F03009" w:rsidRDefault="00F0095D" w:rsidP="009448C2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448" w:type="dxa"/>
          </w:tcPr>
          <w:p w:rsidR="00F0095D" w:rsidRPr="00F03009" w:rsidRDefault="00F0095D" w:rsidP="009448C2">
            <w:pPr>
              <w:pStyle w:val="a3"/>
              <w:jc w:val="center"/>
              <w:rPr>
                <w:sz w:val="22"/>
                <w:szCs w:val="22"/>
              </w:rPr>
            </w:pPr>
            <w:r w:rsidRPr="00F03009">
              <w:rPr>
                <w:sz w:val="22"/>
                <w:szCs w:val="22"/>
              </w:rPr>
              <w:t>-</w:t>
            </w:r>
          </w:p>
        </w:tc>
      </w:tr>
    </w:tbl>
    <w:p w:rsidR="00F0095D" w:rsidRDefault="00F0095D" w:rsidP="00F0095D">
      <w:pPr>
        <w:tabs>
          <w:tab w:val="left" w:pos="1161"/>
          <w:tab w:val="left" w:pos="1162"/>
        </w:tabs>
        <w:spacing w:before="173" w:line="242" w:lineRule="auto"/>
        <w:ind w:right="536"/>
        <w:rPr>
          <w:b/>
          <w:sz w:val="28"/>
        </w:rPr>
      </w:pPr>
      <w:bookmarkStart w:id="0" w:name="_bookmark9"/>
      <w:bookmarkEnd w:id="0"/>
    </w:p>
    <w:p w:rsidR="00CB7296" w:rsidRDefault="00CB7296">
      <w:bookmarkStart w:id="1" w:name="_GoBack"/>
      <w:bookmarkEnd w:id="1"/>
    </w:p>
    <w:sectPr w:rsidR="00CB7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36EDC"/>
    <w:multiLevelType w:val="hybridMultilevel"/>
    <w:tmpl w:val="76B68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95D"/>
    <w:rsid w:val="00CB7296"/>
    <w:rsid w:val="00F0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009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0095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0095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F0095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009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0095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0095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F0095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2023-09-21T12:43:00Z</dcterms:created>
  <dcterms:modified xsi:type="dcterms:W3CDTF">2023-09-21T12:44:00Z</dcterms:modified>
</cp:coreProperties>
</file>