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817"/>
        <w:tblW w:w="10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0"/>
        <w:gridCol w:w="5670"/>
      </w:tblGrid>
      <w:tr w:rsidR="00F60854" w:rsidRPr="00F60854" w:rsidTr="00E51FD4">
        <w:trPr>
          <w:trHeight w:val="694"/>
        </w:trPr>
        <w:tc>
          <w:tcPr>
            <w:tcW w:w="5090" w:type="dxa"/>
            <w:shd w:val="clear" w:color="auto" w:fill="FFFFFF"/>
            <w:hideMark/>
          </w:tcPr>
          <w:p w:rsidR="00F60854" w:rsidRPr="00F60854" w:rsidRDefault="00F60854" w:rsidP="00E51FD4">
            <w:pPr>
              <w:spacing w:after="0" w:line="360" w:lineRule="atLeast"/>
              <w:ind w:left="134" w:hanging="134"/>
              <w:jc w:val="center"/>
              <w:textAlignment w:val="baseline"/>
              <w:rPr>
                <w:rFonts w:ascii="inherit" w:eastAsia="Times New Roman" w:hAnsi="inherit" w:cs="Arial"/>
                <w:color w:val="363636"/>
                <w:sz w:val="21"/>
                <w:szCs w:val="21"/>
                <w:lang w:eastAsia="ru-RU"/>
              </w:rPr>
            </w:pPr>
            <w:r w:rsidRPr="00F60854">
              <w:rPr>
                <w:rFonts w:ascii="Times New Roman" w:eastAsia="Times New Roman" w:hAnsi="Times New Roman" w:cs="Times New Roman"/>
                <w:b/>
                <w:bCs/>
                <w:color w:val="363636"/>
                <w:sz w:val="24"/>
                <w:szCs w:val="24"/>
                <w:bdr w:val="none" w:sz="0" w:space="0" w:color="auto" w:frame="1"/>
                <w:lang w:eastAsia="ru-RU"/>
              </w:rPr>
              <w:t>Наименование</w:t>
            </w:r>
          </w:p>
          <w:p w:rsidR="00F60854" w:rsidRPr="00F60854" w:rsidRDefault="00F60854" w:rsidP="00E51FD4">
            <w:pPr>
              <w:spacing w:after="0" w:line="360" w:lineRule="atLeast"/>
              <w:ind w:left="134" w:hanging="134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363636"/>
                <w:sz w:val="21"/>
                <w:szCs w:val="21"/>
                <w:bdr w:val="none" w:sz="0" w:space="0" w:color="auto" w:frame="1"/>
                <w:lang w:eastAsia="ru-RU"/>
              </w:rPr>
            </w:pPr>
            <w:r w:rsidRPr="00F60854">
              <w:rPr>
                <w:rFonts w:ascii="Times New Roman" w:eastAsia="Times New Roman" w:hAnsi="Times New Roman" w:cs="Times New Roman"/>
                <w:b/>
                <w:bCs/>
                <w:color w:val="363636"/>
                <w:sz w:val="24"/>
                <w:szCs w:val="24"/>
                <w:bdr w:val="none" w:sz="0" w:space="0" w:color="auto" w:frame="1"/>
                <w:lang w:eastAsia="ru-RU"/>
              </w:rPr>
              <w:t>показателя</w:t>
            </w:r>
          </w:p>
        </w:tc>
        <w:tc>
          <w:tcPr>
            <w:tcW w:w="5670" w:type="dxa"/>
            <w:shd w:val="clear" w:color="auto" w:fill="FFFFFF"/>
            <w:hideMark/>
          </w:tcPr>
          <w:p w:rsidR="00F60854" w:rsidRPr="00F60854" w:rsidRDefault="00F60854" w:rsidP="00E51FD4">
            <w:pPr>
              <w:spacing w:after="0" w:line="360" w:lineRule="atLeast"/>
              <w:ind w:left="134" w:hanging="134"/>
              <w:jc w:val="center"/>
              <w:textAlignment w:val="baseline"/>
              <w:rPr>
                <w:rFonts w:ascii="inherit" w:eastAsia="Times New Roman" w:hAnsi="inherit" w:cs="Arial"/>
                <w:color w:val="363636"/>
                <w:sz w:val="21"/>
                <w:szCs w:val="21"/>
                <w:lang w:eastAsia="ru-RU"/>
              </w:rPr>
            </w:pPr>
            <w:r w:rsidRPr="00F60854">
              <w:rPr>
                <w:rFonts w:ascii="Times New Roman" w:eastAsia="Times New Roman" w:hAnsi="Times New Roman" w:cs="Times New Roman"/>
                <w:b/>
                <w:bCs/>
                <w:color w:val="363636"/>
                <w:sz w:val="24"/>
                <w:szCs w:val="24"/>
                <w:bdr w:val="none" w:sz="0" w:space="0" w:color="auto" w:frame="1"/>
                <w:lang w:eastAsia="ru-RU"/>
              </w:rPr>
              <w:t>Перечень</w:t>
            </w:r>
          </w:p>
          <w:p w:rsidR="00F60854" w:rsidRPr="00F60854" w:rsidRDefault="00F60854" w:rsidP="00E51FD4">
            <w:pPr>
              <w:spacing w:after="0" w:line="360" w:lineRule="atLeast"/>
              <w:ind w:left="134" w:hanging="134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363636"/>
                <w:sz w:val="21"/>
                <w:szCs w:val="21"/>
                <w:bdr w:val="none" w:sz="0" w:space="0" w:color="auto" w:frame="1"/>
                <w:lang w:eastAsia="ru-RU"/>
              </w:rPr>
            </w:pPr>
            <w:r w:rsidRPr="00F60854">
              <w:rPr>
                <w:rFonts w:ascii="Times New Roman" w:eastAsia="Times New Roman" w:hAnsi="Times New Roman" w:cs="Times New Roman"/>
                <w:b/>
                <w:bCs/>
                <w:color w:val="363636"/>
                <w:sz w:val="24"/>
                <w:szCs w:val="24"/>
                <w:bdr w:val="none" w:sz="0" w:space="0" w:color="auto" w:frame="1"/>
                <w:lang w:eastAsia="ru-RU"/>
              </w:rPr>
              <w:t xml:space="preserve">специальных условий, имеющихся </w:t>
            </w:r>
            <w:r w:rsidR="00E51FD4">
              <w:rPr>
                <w:rFonts w:ascii="Times New Roman" w:eastAsia="Times New Roman" w:hAnsi="Times New Roman" w:cs="Times New Roman"/>
                <w:b/>
                <w:bCs/>
                <w:color w:val="363636"/>
                <w:sz w:val="24"/>
                <w:szCs w:val="24"/>
                <w:bdr w:val="none" w:sz="0" w:space="0" w:color="auto" w:frame="1"/>
                <w:lang w:eastAsia="ru-RU"/>
              </w:rPr>
              <w:t>в структурном подразделении Детский сад «семицветик»</w:t>
            </w:r>
          </w:p>
        </w:tc>
      </w:tr>
      <w:tr w:rsidR="00F60854" w:rsidRPr="00F60854" w:rsidTr="00E51FD4">
        <w:tc>
          <w:tcPr>
            <w:tcW w:w="5090" w:type="dxa"/>
            <w:shd w:val="clear" w:color="auto" w:fill="FFFFFF"/>
            <w:hideMark/>
          </w:tcPr>
          <w:p w:rsidR="00F60854" w:rsidRPr="00E51FD4" w:rsidRDefault="00E51FD4" w:rsidP="00E51FD4">
            <w:pPr>
              <w:spacing w:after="0" w:line="360" w:lineRule="atLeast"/>
              <w:ind w:left="134" w:right="123" w:firstLine="13"/>
              <w:jc w:val="both"/>
              <w:textAlignment w:val="baseline"/>
              <w:rPr>
                <w:rFonts w:ascii="inherit" w:eastAsia="Times New Roman" w:hAnsi="inherit" w:cs="Arial"/>
                <w:color w:val="363636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63636"/>
                <w:sz w:val="24"/>
                <w:szCs w:val="24"/>
                <w:bdr w:val="none" w:sz="0" w:space="0" w:color="auto" w:frame="1"/>
                <w:lang w:eastAsia="ru-RU"/>
              </w:rPr>
              <w:t xml:space="preserve">Наличие оборудованных учебных </w:t>
            </w:r>
            <w:r w:rsidR="00F60854" w:rsidRPr="00F60854">
              <w:rPr>
                <w:rFonts w:ascii="Times New Roman" w:eastAsia="Times New Roman" w:hAnsi="Times New Roman" w:cs="Times New Roman"/>
                <w:b/>
                <w:bCs/>
                <w:color w:val="363636"/>
                <w:sz w:val="24"/>
                <w:szCs w:val="24"/>
                <w:bdr w:val="none" w:sz="0" w:space="0" w:color="auto" w:frame="1"/>
                <w:lang w:eastAsia="ru-RU"/>
              </w:rPr>
              <w:t>кабинетов, объектов для проведения практических</w:t>
            </w:r>
            <w:r>
              <w:rPr>
                <w:rFonts w:ascii="inherit" w:eastAsia="Times New Roman" w:hAnsi="inherit" w:cs="Arial"/>
                <w:color w:val="363636"/>
                <w:sz w:val="21"/>
                <w:szCs w:val="21"/>
                <w:lang w:eastAsia="ru-RU"/>
              </w:rPr>
              <w:t xml:space="preserve"> </w:t>
            </w:r>
            <w:r w:rsidR="00F60854" w:rsidRPr="00F60854">
              <w:rPr>
                <w:rFonts w:ascii="Times New Roman" w:eastAsia="Times New Roman" w:hAnsi="Times New Roman" w:cs="Times New Roman"/>
                <w:b/>
                <w:bCs/>
                <w:color w:val="363636"/>
                <w:sz w:val="24"/>
                <w:szCs w:val="24"/>
                <w:bdr w:val="none" w:sz="0" w:space="0" w:color="auto" w:frame="1"/>
                <w:lang w:eastAsia="ru-RU"/>
              </w:rPr>
              <w:t>занятий, библиотек, объектов спорта, средств обучения и воспитания, в том</w:t>
            </w:r>
            <w:r>
              <w:rPr>
                <w:rFonts w:ascii="inherit" w:eastAsia="Times New Roman" w:hAnsi="inherit" w:cs="Arial"/>
                <w:color w:val="363636"/>
                <w:sz w:val="21"/>
                <w:szCs w:val="21"/>
                <w:lang w:eastAsia="ru-RU"/>
              </w:rPr>
              <w:t xml:space="preserve"> </w:t>
            </w:r>
            <w:r w:rsidR="00F60854" w:rsidRPr="00F60854">
              <w:rPr>
                <w:rFonts w:ascii="Times New Roman" w:eastAsia="Times New Roman" w:hAnsi="Times New Roman" w:cs="Times New Roman"/>
                <w:b/>
                <w:bCs/>
                <w:color w:val="363636"/>
                <w:sz w:val="24"/>
                <w:szCs w:val="24"/>
                <w:bdr w:val="none" w:sz="0" w:space="0" w:color="auto" w:frame="1"/>
                <w:lang w:eastAsia="ru-RU"/>
              </w:rPr>
              <w:t>числе приспособленных для использования инвалидам и лицам с ограниченными</w:t>
            </w:r>
            <w:r>
              <w:rPr>
                <w:rFonts w:ascii="inherit" w:eastAsia="Times New Roman" w:hAnsi="inherit" w:cs="Arial"/>
                <w:color w:val="363636"/>
                <w:sz w:val="21"/>
                <w:szCs w:val="21"/>
                <w:lang w:eastAsia="ru-RU"/>
              </w:rPr>
              <w:t xml:space="preserve"> </w:t>
            </w:r>
            <w:r w:rsidR="00F60854" w:rsidRPr="00F60854">
              <w:rPr>
                <w:rFonts w:ascii="Times New Roman" w:eastAsia="Times New Roman" w:hAnsi="Times New Roman" w:cs="Times New Roman"/>
                <w:b/>
                <w:bCs/>
                <w:color w:val="363636"/>
                <w:sz w:val="24"/>
                <w:szCs w:val="24"/>
                <w:bdr w:val="none" w:sz="0" w:space="0" w:color="auto" w:frame="1"/>
                <w:lang w:eastAsia="ru-RU"/>
              </w:rPr>
              <w:t>возможностями здоровья</w:t>
            </w:r>
          </w:p>
        </w:tc>
        <w:tc>
          <w:tcPr>
            <w:tcW w:w="5670" w:type="dxa"/>
            <w:shd w:val="clear" w:color="auto" w:fill="FFFFFF"/>
            <w:hideMark/>
          </w:tcPr>
          <w:p w:rsidR="00F60854" w:rsidRPr="00F60854" w:rsidRDefault="00F60854" w:rsidP="00E51FD4">
            <w:pPr>
              <w:spacing w:after="0" w:line="360" w:lineRule="atLeast"/>
              <w:ind w:left="134" w:right="123" w:firstLine="26"/>
              <w:textAlignment w:val="baseline"/>
              <w:rPr>
                <w:rFonts w:ascii="inherit" w:eastAsia="Times New Roman" w:hAnsi="inherit" w:cs="Arial"/>
                <w:color w:val="363636"/>
                <w:sz w:val="21"/>
                <w:szCs w:val="21"/>
                <w:lang w:eastAsia="ru-RU"/>
              </w:rPr>
            </w:pPr>
            <w:r w:rsidRPr="00F60854">
              <w:rPr>
                <w:rFonts w:ascii="inherit" w:eastAsia="Times New Roman" w:hAnsi="inherit" w:cs="Arial"/>
                <w:color w:val="363636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  <w:r w:rsidR="00E51FD4">
              <w:rPr>
                <w:rFonts w:ascii="inherit" w:eastAsia="Times New Roman" w:hAnsi="inherit" w:cs="Arial"/>
                <w:color w:val="363636"/>
                <w:sz w:val="21"/>
                <w:szCs w:val="21"/>
                <w:lang w:eastAsia="ru-RU"/>
              </w:rPr>
              <w:t>В</w:t>
            </w:r>
            <w:r w:rsidRPr="00F60854">
              <w:rPr>
                <w:rFonts w:ascii="inherit" w:eastAsia="Times New Roman" w:hAnsi="inherit" w:cs="Arial"/>
                <w:color w:val="363636"/>
                <w:sz w:val="21"/>
                <w:szCs w:val="21"/>
                <w:lang w:eastAsia="ru-RU"/>
              </w:rPr>
              <w:t xml:space="preserve"> </w:t>
            </w:r>
            <w:r w:rsidR="00E51FD4">
              <w:rPr>
                <w:rFonts w:ascii="inherit" w:eastAsia="Times New Roman" w:hAnsi="inherit" w:cs="Arial"/>
                <w:color w:val="363636"/>
                <w:sz w:val="21"/>
                <w:szCs w:val="21"/>
                <w:lang w:eastAsia="ru-RU"/>
              </w:rPr>
              <w:t>детском саду</w:t>
            </w:r>
            <w:r w:rsidRPr="00F60854">
              <w:rPr>
                <w:rFonts w:ascii="inherit" w:eastAsia="Times New Roman" w:hAnsi="inherit" w:cs="Arial"/>
                <w:color w:val="363636"/>
                <w:sz w:val="21"/>
                <w:szCs w:val="21"/>
                <w:lang w:eastAsia="ru-RU"/>
              </w:rPr>
              <w:t xml:space="preserve"> имеются:</w:t>
            </w:r>
          </w:p>
          <w:p w:rsidR="00F60854" w:rsidRPr="00F60854" w:rsidRDefault="00F60854" w:rsidP="00E51FD4">
            <w:pPr>
              <w:numPr>
                <w:ilvl w:val="0"/>
                <w:numId w:val="1"/>
              </w:numPr>
              <w:spacing w:after="0" w:line="240" w:lineRule="auto"/>
              <w:ind w:left="134" w:right="123" w:firstLine="26"/>
              <w:textAlignment w:val="baseline"/>
              <w:rPr>
                <w:rFonts w:ascii="inherit" w:eastAsia="Times New Roman" w:hAnsi="inherit" w:cs="Arial"/>
                <w:color w:val="363636"/>
                <w:sz w:val="21"/>
                <w:szCs w:val="21"/>
                <w:lang w:eastAsia="ru-RU"/>
              </w:rPr>
            </w:pPr>
            <w:r w:rsidRPr="00F60854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lang w:eastAsia="ru-RU"/>
              </w:rPr>
              <w:t> Физкультурн</w:t>
            </w:r>
            <w:r w:rsidR="00E51FD4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lang w:eastAsia="ru-RU"/>
              </w:rPr>
              <w:t>о-музыкальный</w:t>
            </w:r>
            <w:r w:rsidRPr="00F60854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lang w:eastAsia="ru-RU"/>
              </w:rPr>
              <w:t xml:space="preserve"> зал;</w:t>
            </w:r>
          </w:p>
          <w:p w:rsidR="00F60854" w:rsidRPr="00E51FD4" w:rsidRDefault="00F60854" w:rsidP="00E51FD4">
            <w:pPr>
              <w:numPr>
                <w:ilvl w:val="0"/>
                <w:numId w:val="1"/>
              </w:numPr>
              <w:spacing w:after="0" w:line="240" w:lineRule="auto"/>
              <w:ind w:left="134" w:right="123" w:firstLine="26"/>
              <w:textAlignment w:val="baseline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60854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lang w:eastAsia="ru-RU"/>
              </w:rPr>
              <w:t>Физкультурная площадка, с</w:t>
            </w:r>
            <w:r w:rsidR="00E51FD4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E51FD4">
              <w:rPr>
                <w:rFonts w:ascii="inherit" w:eastAsia="Times New Roman" w:hAnsi="inherit" w:cs="Times New Roman"/>
                <w:color w:val="363636"/>
                <w:sz w:val="24"/>
                <w:szCs w:val="24"/>
                <w:bdr w:val="none" w:sz="0" w:space="0" w:color="auto" w:frame="1"/>
                <w:lang w:eastAsia="ru-RU"/>
              </w:rPr>
              <w:t>травянистым покрытием, оборудованная в соответствии с росто-возрастными</w:t>
            </w:r>
            <w:r w:rsidR="00E51FD4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E51FD4">
              <w:rPr>
                <w:rFonts w:ascii="inherit" w:eastAsia="Times New Roman" w:hAnsi="inherit" w:cs="Times New Roman"/>
                <w:color w:val="363636"/>
                <w:sz w:val="24"/>
                <w:szCs w:val="24"/>
                <w:bdr w:val="none" w:sz="0" w:space="0" w:color="auto" w:frame="1"/>
                <w:lang w:eastAsia="ru-RU"/>
              </w:rPr>
              <w:t>особенностями.</w:t>
            </w:r>
          </w:p>
          <w:p w:rsidR="00E51FD4" w:rsidRDefault="00F60854" w:rsidP="00E51FD4">
            <w:pPr>
              <w:numPr>
                <w:ilvl w:val="0"/>
                <w:numId w:val="1"/>
              </w:numPr>
              <w:spacing w:after="0" w:line="240" w:lineRule="auto"/>
              <w:ind w:left="134" w:right="123" w:firstLine="26"/>
              <w:textAlignment w:val="baseline"/>
              <w:rPr>
                <w:rFonts w:ascii="Times New Roman" w:eastAsia="Times New Roman" w:hAnsi="Times New Roman" w:cs="Times New Roman"/>
                <w:color w:val="363636"/>
                <w:sz w:val="21"/>
                <w:szCs w:val="21"/>
                <w:bdr w:val="none" w:sz="0" w:space="0" w:color="auto" w:frame="1"/>
                <w:lang w:eastAsia="ru-RU"/>
              </w:rPr>
            </w:pPr>
            <w:r w:rsidRPr="00E51FD4">
              <w:rPr>
                <w:rFonts w:ascii="Times New Roman" w:eastAsia="Times New Roman" w:hAnsi="Times New Roman" w:cs="Times New Roman"/>
                <w:color w:val="363636"/>
                <w:sz w:val="21"/>
                <w:szCs w:val="21"/>
                <w:bdr w:val="none" w:sz="0" w:space="0" w:color="auto" w:frame="1"/>
                <w:lang w:eastAsia="ru-RU"/>
              </w:rPr>
              <w:t xml:space="preserve">Оборудован кабинет </w:t>
            </w:r>
            <w:r w:rsidR="00E51FD4" w:rsidRPr="00E51FD4">
              <w:rPr>
                <w:rFonts w:ascii="Times New Roman" w:eastAsia="Times New Roman" w:hAnsi="Times New Roman" w:cs="Times New Roman"/>
                <w:color w:val="363636"/>
                <w:sz w:val="21"/>
                <w:szCs w:val="21"/>
                <w:bdr w:val="none" w:sz="0" w:space="0" w:color="auto" w:frame="1"/>
                <w:lang w:eastAsia="ru-RU"/>
              </w:rPr>
              <w:t>педагога-психолога</w:t>
            </w:r>
            <w:r w:rsidR="00E51FD4">
              <w:rPr>
                <w:rFonts w:ascii="Times New Roman" w:eastAsia="Times New Roman" w:hAnsi="Times New Roman" w:cs="Times New Roman"/>
                <w:color w:val="363636"/>
                <w:sz w:val="21"/>
                <w:szCs w:val="21"/>
                <w:bdr w:val="none" w:sz="0" w:space="0" w:color="auto" w:frame="1"/>
                <w:lang w:eastAsia="ru-RU"/>
              </w:rPr>
              <w:t>.</w:t>
            </w:r>
          </w:p>
          <w:p w:rsidR="00F60854" w:rsidRPr="00E51FD4" w:rsidRDefault="00F60854" w:rsidP="00E51FD4">
            <w:pPr>
              <w:pStyle w:val="a7"/>
              <w:numPr>
                <w:ilvl w:val="0"/>
                <w:numId w:val="1"/>
              </w:numPr>
              <w:spacing w:after="150" w:line="240" w:lineRule="auto"/>
              <w:ind w:right="123"/>
              <w:textAlignment w:val="baseline"/>
              <w:rPr>
                <w:rFonts w:ascii="inherit" w:eastAsia="Times New Roman" w:hAnsi="inherit" w:cs="Arial"/>
                <w:color w:val="363636"/>
                <w:sz w:val="21"/>
                <w:szCs w:val="21"/>
                <w:lang w:eastAsia="ru-RU"/>
              </w:rPr>
            </w:pPr>
            <w:r w:rsidRPr="00E51FD4">
              <w:rPr>
                <w:rFonts w:ascii="inherit" w:eastAsia="Times New Roman" w:hAnsi="inherit" w:cs="Arial"/>
                <w:color w:val="363636"/>
                <w:sz w:val="21"/>
                <w:szCs w:val="21"/>
                <w:lang w:eastAsia="ru-RU"/>
              </w:rPr>
              <w:t>мультимедийные средства обучения (экран, проектор), аудиотехника (музыкальный центр, магнитофоны), компьютеры, принтеры, интерактивная доска</w:t>
            </w:r>
            <w:r w:rsidR="00E51FD4">
              <w:rPr>
                <w:rFonts w:ascii="inherit" w:eastAsia="Times New Roman" w:hAnsi="inherit" w:cs="Arial"/>
                <w:color w:val="363636"/>
                <w:sz w:val="21"/>
                <w:szCs w:val="21"/>
                <w:lang w:eastAsia="ru-RU"/>
              </w:rPr>
              <w:t>, интерактивная песочника, интерактивный комплекс «Развивайся»</w:t>
            </w:r>
            <w:r w:rsidRPr="00E51FD4">
              <w:rPr>
                <w:rFonts w:ascii="inherit" w:eastAsia="Times New Roman" w:hAnsi="inherit" w:cs="Arial"/>
                <w:color w:val="363636"/>
                <w:sz w:val="21"/>
                <w:szCs w:val="21"/>
                <w:lang w:eastAsia="ru-RU"/>
              </w:rPr>
              <w:t>. </w:t>
            </w:r>
          </w:p>
          <w:p w:rsidR="00F60854" w:rsidRPr="00F60854" w:rsidRDefault="00F60854" w:rsidP="00E51FD4">
            <w:pPr>
              <w:spacing w:after="0" w:line="240" w:lineRule="auto"/>
              <w:ind w:left="134" w:right="123" w:firstLine="26"/>
              <w:textAlignment w:val="baseline"/>
              <w:rPr>
                <w:rFonts w:ascii="inherit" w:eastAsia="Times New Roman" w:hAnsi="inherit" w:cs="Times New Roman"/>
                <w:color w:val="363636"/>
                <w:sz w:val="24"/>
                <w:szCs w:val="24"/>
                <w:lang w:eastAsia="ru-RU"/>
              </w:rPr>
            </w:pPr>
            <w:r w:rsidRPr="00F60854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lang w:eastAsia="ru-RU"/>
              </w:rPr>
              <w:t>Средства обучени</w:t>
            </w:r>
            <w:r w:rsidR="00E51FD4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lang w:eastAsia="ru-RU"/>
              </w:rPr>
              <w:t xml:space="preserve">я и воспитания, приспособленные </w:t>
            </w:r>
            <w:r w:rsidRPr="00F60854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lang w:eastAsia="ru-RU"/>
              </w:rPr>
              <w:t>для ис</w:t>
            </w:r>
            <w:r w:rsidR="00E51FD4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lang w:eastAsia="ru-RU"/>
              </w:rPr>
              <w:t xml:space="preserve">пользования инвалидами и лицами с </w:t>
            </w:r>
            <w:r w:rsidRPr="00F60854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lang w:eastAsia="ru-RU"/>
              </w:rPr>
              <w:t>ограни</w:t>
            </w:r>
            <w:r w:rsidR="00E51FD4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lang w:eastAsia="ru-RU"/>
              </w:rPr>
              <w:t>ченными возможностями здоровья, имеются</w:t>
            </w:r>
            <w:r w:rsidRPr="00F60854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lang w:eastAsia="ru-RU"/>
              </w:rPr>
              <w:t>. </w:t>
            </w:r>
          </w:p>
        </w:tc>
      </w:tr>
      <w:tr w:rsidR="00F60854" w:rsidRPr="00F60854" w:rsidTr="00E51FD4">
        <w:tc>
          <w:tcPr>
            <w:tcW w:w="5090" w:type="dxa"/>
            <w:shd w:val="clear" w:color="auto" w:fill="FFFFFF"/>
            <w:hideMark/>
          </w:tcPr>
          <w:p w:rsidR="00F60854" w:rsidRPr="00E51FD4" w:rsidRDefault="00F60854" w:rsidP="00E51FD4">
            <w:pPr>
              <w:spacing w:after="0" w:line="360" w:lineRule="atLeast"/>
              <w:ind w:left="134" w:firstLine="13"/>
              <w:textAlignment w:val="baseline"/>
              <w:rPr>
                <w:rFonts w:ascii="inherit" w:eastAsia="Times New Roman" w:hAnsi="inherit" w:cs="Arial"/>
                <w:color w:val="363636"/>
                <w:sz w:val="21"/>
                <w:szCs w:val="21"/>
                <w:lang w:eastAsia="ru-RU"/>
              </w:rPr>
            </w:pPr>
            <w:r w:rsidRPr="00F60854">
              <w:rPr>
                <w:rFonts w:ascii="Times New Roman" w:eastAsia="Times New Roman" w:hAnsi="Times New Roman" w:cs="Times New Roman"/>
                <w:b/>
                <w:bCs/>
                <w:color w:val="363636"/>
                <w:sz w:val="24"/>
                <w:szCs w:val="24"/>
                <w:bdr w:val="none" w:sz="0" w:space="0" w:color="auto" w:frame="1"/>
                <w:lang w:eastAsia="ru-RU"/>
              </w:rPr>
              <w:t>Обеспечение</w:t>
            </w:r>
            <w:r w:rsidR="00E51FD4">
              <w:rPr>
                <w:rFonts w:ascii="inherit" w:eastAsia="Times New Roman" w:hAnsi="inherit" w:cs="Arial"/>
                <w:color w:val="363636"/>
                <w:sz w:val="21"/>
                <w:szCs w:val="21"/>
                <w:lang w:eastAsia="ru-RU"/>
              </w:rPr>
              <w:t xml:space="preserve"> </w:t>
            </w:r>
            <w:r w:rsidR="00E51FD4">
              <w:rPr>
                <w:rFonts w:ascii="Times New Roman" w:eastAsia="Times New Roman" w:hAnsi="Times New Roman" w:cs="Times New Roman"/>
                <w:b/>
                <w:bCs/>
                <w:color w:val="363636"/>
                <w:sz w:val="24"/>
                <w:szCs w:val="24"/>
                <w:bdr w:val="none" w:sz="0" w:space="0" w:color="auto" w:frame="1"/>
                <w:lang w:eastAsia="ru-RU"/>
              </w:rPr>
              <w:t xml:space="preserve">доступа в здание </w:t>
            </w:r>
            <w:r w:rsidRPr="00F60854">
              <w:rPr>
                <w:rFonts w:ascii="Times New Roman" w:eastAsia="Times New Roman" w:hAnsi="Times New Roman" w:cs="Times New Roman"/>
                <w:b/>
                <w:bCs/>
                <w:color w:val="363636"/>
                <w:sz w:val="24"/>
                <w:szCs w:val="24"/>
                <w:bdr w:val="none" w:sz="0" w:space="0" w:color="auto" w:frame="1"/>
                <w:lang w:eastAsia="ru-RU"/>
              </w:rPr>
              <w:t>образовательной организации инвалидов и лиц с ограниченными</w:t>
            </w:r>
            <w:r w:rsidR="00E51FD4">
              <w:rPr>
                <w:rFonts w:ascii="inherit" w:eastAsia="Times New Roman" w:hAnsi="inherit" w:cs="Arial"/>
                <w:color w:val="363636"/>
                <w:sz w:val="21"/>
                <w:szCs w:val="21"/>
                <w:lang w:eastAsia="ru-RU"/>
              </w:rPr>
              <w:t xml:space="preserve"> </w:t>
            </w:r>
            <w:r w:rsidRPr="00F60854">
              <w:rPr>
                <w:rFonts w:ascii="Times New Roman" w:eastAsia="Times New Roman" w:hAnsi="Times New Roman" w:cs="Times New Roman"/>
                <w:b/>
                <w:bCs/>
                <w:color w:val="363636"/>
                <w:sz w:val="24"/>
                <w:szCs w:val="24"/>
                <w:bdr w:val="none" w:sz="0" w:space="0" w:color="auto" w:frame="1"/>
                <w:lang w:eastAsia="ru-RU"/>
              </w:rPr>
              <w:t>возможностями здоровья</w:t>
            </w:r>
          </w:p>
        </w:tc>
        <w:tc>
          <w:tcPr>
            <w:tcW w:w="5670" w:type="dxa"/>
            <w:shd w:val="clear" w:color="auto" w:fill="FFFFFF"/>
            <w:hideMark/>
          </w:tcPr>
          <w:p w:rsidR="00E51FD4" w:rsidRDefault="00F60854" w:rsidP="00E51FD4">
            <w:pPr>
              <w:spacing w:after="0" w:line="240" w:lineRule="auto"/>
              <w:ind w:left="134" w:right="123" w:firstLine="26"/>
              <w:jc w:val="both"/>
              <w:textAlignment w:val="baseline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60854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lang w:eastAsia="ru-RU"/>
              </w:rPr>
              <w:t>Центральный вход оборудован домофоном.</w:t>
            </w:r>
          </w:p>
          <w:p w:rsidR="00E51FD4" w:rsidRDefault="00E51FD4" w:rsidP="00E51FD4">
            <w:pPr>
              <w:spacing w:after="0" w:line="240" w:lineRule="auto"/>
              <w:ind w:left="134" w:right="123" w:firstLine="26"/>
              <w:jc w:val="both"/>
              <w:textAlignment w:val="baseline"/>
              <w:rPr>
                <w:rFonts w:ascii="inherit" w:eastAsia="Times New Roman" w:hAnsi="inherit" w:cs="Times New Roman"/>
                <w:color w:val="363636"/>
                <w:sz w:val="24"/>
                <w:szCs w:val="24"/>
                <w:lang w:eastAsia="ru-RU"/>
              </w:rPr>
            </w:pPr>
          </w:p>
          <w:p w:rsidR="00E51FD4" w:rsidRDefault="00F60854" w:rsidP="00E51FD4">
            <w:pPr>
              <w:spacing w:after="0" w:line="240" w:lineRule="auto"/>
              <w:ind w:left="134" w:right="123" w:firstLine="26"/>
              <w:jc w:val="both"/>
              <w:textAlignment w:val="baseline"/>
              <w:rPr>
                <w:rFonts w:ascii="inherit" w:eastAsia="Times New Roman" w:hAnsi="inherit" w:cs="Arial"/>
                <w:color w:val="363636"/>
                <w:sz w:val="21"/>
                <w:szCs w:val="21"/>
                <w:lang w:eastAsia="ru-RU"/>
              </w:rPr>
            </w:pPr>
            <w:r w:rsidRPr="00F60854">
              <w:rPr>
                <w:rFonts w:ascii="inherit" w:eastAsia="Times New Roman" w:hAnsi="inherit" w:cs="Arial"/>
                <w:color w:val="363636"/>
                <w:sz w:val="21"/>
                <w:szCs w:val="21"/>
                <w:lang w:eastAsia="ru-RU"/>
              </w:rPr>
              <w:t>Пандусы имеются.</w:t>
            </w:r>
          </w:p>
          <w:p w:rsidR="00E51FD4" w:rsidRPr="00E51FD4" w:rsidRDefault="00E51FD4" w:rsidP="00E51FD4">
            <w:pPr>
              <w:spacing w:after="0" w:line="240" w:lineRule="auto"/>
              <w:ind w:left="134" w:right="123" w:firstLine="26"/>
              <w:jc w:val="both"/>
              <w:textAlignment w:val="baseline"/>
              <w:rPr>
                <w:rFonts w:ascii="inherit" w:eastAsia="Times New Roman" w:hAnsi="inherit" w:cs="Times New Roman"/>
                <w:color w:val="363636"/>
                <w:sz w:val="24"/>
                <w:szCs w:val="24"/>
                <w:lang w:eastAsia="ru-RU"/>
              </w:rPr>
            </w:pPr>
          </w:p>
          <w:p w:rsidR="00E51FD4" w:rsidRDefault="00F60854" w:rsidP="00E51FD4">
            <w:pPr>
              <w:spacing w:after="150" w:line="240" w:lineRule="auto"/>
              <w:ind w:left="134" w:right="123" w:firstLine="26"/>
              <w:jc w:val="both"/>
              <w:textAlignment w:val="baseline"/>
              <w:rPr>
                <w:rFonts w:ascii="inherit" w:eastAsia="Times New Roman" w:hAnsi="inherit" w:cs="Arial"/>
                <w:color w:val="363636"/>
                <w:sz w:val="21"/>
                <w:szCs w:val="21"/>
                <w:lang w:eastAsia="ru-RU"/>
              </w:rPr>
            </w:pPr>
            <w:r w:rsidRPr="00F60854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lang w:eastAsia="ru-RU"/>
              </w:rPr>
              <w:t>Конструктивные особенности здания</w:t>
            </w:r>
            <w:r w:rsidR="00E51FD4">
              <w:rPr>
                <w:rFonts w:ascii="inherit" w:eastAsia="Times New Roman" w:hAnsi="inherit" w:cs="Times New Roman"/>
                <w:color w:val="363636"/>
                <w:sz w:val="24"/>
                <w:szCs w:val="24"/>
                <w:lang w:eastAsia="ru-RU"/>
              </w:rPr>
              <w:t xml:space="preserve"> </w:t>
            </w:r>
            <w:r w:rsidRPr="00F60854">
              <w:rPr>
                <w:rFonts w:ascii="inherit" w:eastAsia="Times New Roman" w:hAnsi="inherit" w:cs="Arial"/>
                <w:color w:val="363636"/>
                <w:sz w:val="21"/>
                <w:szCs w:val="21"/>
                <w:lang w:eastAsia="ru-RU"/>
              </w:rPr>
              <w:t>не </w:t>
            </w:r>
            <w:r w:rsidRPr="00F60854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lang w:eastAsia="ru-RU"/>
              </w:rPr>
              <w:t>предусматривают наличие подъемников.</w:t>
            </w:r>
          </w:p>
          <w:p w:rsidR="00E51FD4" w:rsidRPr="00E51FD4" w:rsidRDefault="00F60854" w:rsidP="00E51FD4">
            <w:pPr>
              <w:spacing w:after="150" w:line="240" w:lineRule="auto"/>
              <w:ind w:left="134" w:right="123" w:firstLine="26"/>
              <w:jc w:val="both"/>
              <w:textAlignment w:val="baseline"/>
              <w:rPr>
                <w:rFonts w:ascii="inherit" w:eastAsia="Times New Roman" w:hAnsi="inherit" w:cs="Arial"/>
                <w:color w:val="363636"/>
                <w:sz w:val="21"/>
                <w:szCs w:val="21"/>
                <w:lang w:eastAsia="ru-RU"/>
              </w:rPr>
            </w:pPr>
            <w:r w:rsidRPr="00F60854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lang w:eastAsia="ru-RU"/>
              </w:rPr>
              <w:t xml:space="preserve">Тактильные плитки, </w:t>
            </w:r>
            <w:r w:rsidR="00E51FD4" w:rsidRPr="00F60854">
              <w:rPr>
                <w:rFonts w:ascii="inherit" w:eastAsia="Times New Roman" w:hAnsi="inherit" w:cs="Arial"/>
                <w:color w:val="363636"/>
                <w:sz w:val="21"/>
                <w:szCs w:val="21"/>
                <w:lang w:eastAsia="ru-RU"/>
              </w:rPr>
              <w:t>поручни внутри помещений</w:t>
            </w:r>
            <w:r w:rsidR="00E51FD4" w:rsidRPr="00F60854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E51FD4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lang w:eastAsia="ru-RU"/>
              </w:rPr>
              <w:t xml:space="preserve">имеются </w:t>
            </w:r>
          </w:p>
          <w:p w:rsidR="00E51FD4" w:rsidRDefault="00E51FD4" w:rsidP="00E51FD4">
            <w:pPr>
              <w:spacing w:after="0" w:line="240" w:lineRule="auto"/>
              <w:ind w:left="134" w:right="123" w:firstLine="26"/>
              <w:jc w:val="both"/>
              <w:textAlignment w:val="baseline"/>
              <w:rPr>
                <w:rFonts w:ascii="inherit" w:eastAsia="Times New Roman" w:hAnsi="inherit" w:cs="Times New Roman"/>
                <w:color w:val="363636"/>
                <w:sz w:val="24"/>
                <w:szCs w:val="24"/>
                <w:lang w:eastAsia="ru-RU"/>
              </w:rPr>
            </w:pPr>
            <w:r w:rsidRPr="00F60854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lang w:eastAsia="ru-RU"/>
              </w:rPr>
              <w:t>Н</w:t>
            </w:r>
            <w:r w:rsidR="00F60854" w:rsidRPr="00F60854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lang w:eastAsia="ru-RU"/>
              </w:rPr>
              <w:t>апольные</w:t>
            </w:r>
            <w:r>
              <w:rPr>
                <w:rFonts w:ascii="inherit" w:eastAsia="Times New Roman" w:hAnsi="inherit" w:cs="Times New Roman"/>
                <w:color w:val="363636"/>
                <w:sz w:val="24"/>
                <w:szCs w:val="24"/>
                <w:lang w:eastAsia="ru-RU"/>
              </w:rPr>
              <w:t xml:space="preserve"> </w:t>
            </w:r>
            <w:r w:rsidR="00F60854" w:rsidRPr="00F60854">
              <w:rPr>
                <w:rFonts w:ascii="inherit" w:eastAsia="Times New Roman" w:hAnsi="inherit" w:cs="Arial"/>
                <w:color w:val="363636"/>
                <w:sz w:val="21"/>
                <w:szCs w:val="21"/>
                <w:lang w:eastAsia="ru-RU"/>
              </w:rPr>
              <w:t>метки, устройства для</w:t>
            </w:r>
            <w:r>
              <w:rPr>
                <w:rFonts w:ascii="inherit" w:eastAsia="Times New Roman" w:hAnsi="inherit" w:cs="Arial"/>
                <w:color w:val="363636"/>
                <w:sz w:val="21"/>
                <w:szCs w:val="21"/>
                <w:lang w:eastAsia="ru-RU"/>
              </w:rPr>
              <w:t xml:space="preserve"> закрепления инвалидных колясок</w:t>
            </w:r>
            <w:r w:rsidR="00F60854" w:rsidRPr="00F60854">
              <w:rPr>
                <w:rFonts w:ascii="inherit" w:eastAsia="Times New Roman" w:hAnsi="inherit" w:cs="Arial"/>
                <w:color w:val="363636"/>
                <w:sz w:val="21"/>
                <w:szCs w:val="21"/>
                <w:lang w:eastAsia="ru-RU"/>
              </w:rPr>
              <w:t xml:space="preserve"> в образовательной организации отсутствуют.</w:t>
            </w:r>
          </w:p>
          <w:p w:rsidR="00E51FD4" w:rsidRDefault="00E51FD4" w:rsidP="00E51FD4">
            <w:pPr>
              <w:spacing w:after="0" w:line="240" w:lineRule="auto"/>
              <w:ind w:left="134" w:right="123" w:firstLine="26"/>
              <w:jc w:val="both"/>
              <w:textAlignment w:val="baseline"/>
              <w:rPr>
                <w:rFonts w:ascii="inherit" w:eastAsia="Times New Roman" w:hAnsi="inherit" w:cs="Times New Roman"/>
                <w:color w:val="363636"/>
                <w:sz w:val="24"/>
                <w:szCs w:val="24"/>
                <w:lang w:eastAsia="ru-RU"/>
              </w:rPr>
            </w:pPr>
          </w:p>
          <w:p w:rsidR="00F60854" w:rsidRPr="00F60854" w:rsidRDefault="00F60854" w:rsidP="00E51FD4">
            <w:pPr>
              <w:spacing w:after="0" w:line="240" w:lineRule="auto"/>
              <w:ind w:left="134" w:right="123" w:firstLine="26"/>
              <w:jc w:val="both"/>
              <w:textAlignment w:val="baseline"/>
              <w:rPr>
                <w:rFonts w:ascii="inherit" w:eastAsia="Times New Roman" w:hAnsi="inherit" w:cs="Times New Roman"/>
                <w:color w:val="363636"/>
                <w:sz w:val="24"/>
                <w:szCs w:val="24"/>
                <w:lang w:eastAsia="ru-RU"/>
              </w:rPr>
            </w:pPr>
            <w:r w:rsidRPr="00F60854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lang w:eastAsia="ru-RU"/>
              </w:rPr>
              <w:t>При необходимости для обеспечения</w:t>
            </w:r>
          </w:p>
          <w:p w:rsidR="00F60854" w:rsidRPr="00F60854" w:rsidRDefault="00F60854" w:rsidP="00E51FD4">
            <w:pPr>
              <w:spacing w:after="150" w:line="240" w:lineRule="auto"/>
              <w:ind w:left="134" w:right="123" w:firstLine="26"/>
              <w:jc w:val="both"/>
              <w:textAlignment w:val="baseline"/>
              <w:rPr>
                <w:rFonts w:ascii="inherit" w:eastAsia="Times New Roman" w:hAnsi="inherit" w:cs="Arial"/>
                <w:color w:val="363636"/>
                <w:sz w:val="21"/>
                <w:szCs w:val="21"/>
                <w:lang w:eastAsia="ru-RU"/>
              </w:rPr>
            </w:pPr>
            <w:r w:rsidRPr="00F60854">
              <w:rPr>
                <w:rFonts w:ascii="inherit" w:eastAsia="Times New Roman" w:hAnsi="inherit" w:cs="Arial"/>
                <w:color w:val="363636"/>
                <w:sz w:val="21"/>
                <w:szCs w:val="21"/>
                <w:lang w:eastAsia="ru-RU"/>
              </w:rPr>
              <w:t>доступа в здание образовательной организации инвалиду или лицу с ОВЗ будет предоставлено сопровождающее лицо. </w:t>
            </w:r>
          </w:p>
        </w:tc>
      </w:tr>
      <w:tr w:rsidR="00F60854" w:rsidRPr="00F60854" w:rsidTr="00E51FD4">
        <w:tc>
          <w:tcPr>
            <w:tcW w:w="5090" w:type="dxa"/>
            <w:shd w:val="clear" w:color="auto" w:fill="FFFFFF"/>
            <w:hideMark/>
          </w:tcPr>
          <w:p w:rsidR="00F60854" w:rsidRPr="00E51FD4" w:rsidRDefault="00F60854" w:rsidP="00E51FD4">
            <w:pPr>
              <w:spacing w:after="0" w:line="360" w:lineRule="atLeast"/>
              <w:ind w:left="134" w:firstLine="13"/>
              <w:textAlignment w:val="baseline"/>
              <w:rPr>
                <w:rFonts w:ascii="inherit" w:eastAsia="Times New Roman" w:hAnsi="inherit" w:cs="Arial"/>
                <w:color w:val="363636"/>
                <w:sz w:val="21"/>
                <w:szCs w:val="21"/>
                <w:lang w:eastAsia="ru-RU"/>
              </w:rPr>
            </w:pPr>
            <w:r w:rsidRPr="00F60854">
              <w:rPr>
                <w:rFonts w:ascii="Times New Roman" w:eastAsia="Times New Roman" w:hAnsi="Times New Roman" w:cs="Times New Roman"/>
                <w:b/>
                <w:bCs/>
                <w:color w:val="363636"/>
                <w:sz w:val="24"/>
                <w:szCs w:val="24"/>
                <w:bdr w:val="none" w:sz="0" w:space="0" w:color="auto" w:frame="1"/>
                <w:lang w:eastAsia="ru-RU"/>
              </w:rPr>
              <w:t>Условия</w:t>
            </w:r>
            <w:r w:rsidR="00E51FD4">
              <w:rPr>
                <w:rFonts w:ascii="inherit" w:eastAsia="Times New Roman" w:hAnsi="inherit" w:cs="Arial"/>
                <w:color w:val="363636"/>
                <w:sz w:val="21"/>
                <w:szCs w:val="21"/>
                <w:lang w:eastAsia="ru-RU"/>
              </w:rPr>
              <w:t xml:space="preserve"> </w:t>
            </w:r>
            <w:r w:rsidRPr="00F60854">
              <w:rPr>
                <w:rFonts w:ascii="Times New Roman" w:eastAsia="Times New Roman" w:hAnsi="Times New Roman" w:cs="Times New Roman"/>
                <w:b/>
                <w:bCs/>
                <w:color w:val="363636"/>
                <w:sz w:val="24"/>
                <w:szCs w:val="24"/>
                <w:bdr w:val="none" w:sz="0" w:space="0" w:color="auto" w:frame="1"/>
                <w:lang w:eastAsia="ru-RU"/>
              </w:rPr>
              <w:t>питания обучающихся, в том числе инвалидов и лиц с ограниченными</w:t>
            </w:r>
          </w:p>
          <w:p w:rsidR="00F60854" w:rsidRPr="00F60854" w:rsidRDefault="00F60854" w:rsidP="00E51FD4">
            <w:pPr>
              <w:spacing w:after="0" w:line="360" w:lineRule="atLeast"/>
              <w:ind w:left="134" w:firstLine="13"/>
              <w:textAlignment w:val="baseline"/>
              <w:rPr>
                <w:rFonts w:ascii="inherit" w:eastAsia="Times New Roman" w:hAnsi="inherit" w:cs="Times New Roman"/>
                <w:b/>
                <w:bCs/>
                <w:color w:val="363636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60854">
              <w:rPr>
                <w:rFonts w:ascii="Times New Roman" w:eastAsia="Times New Roman" w:hAnsi="Times New Roman" w:cs="Times New Roman"/>
                <w:b/>
                <w:bCs/>
                <w:color w:val="363636"/>
                <w:sz w:val="24"/>
                <w:szCs w:val="24"/>
                <w:bdr w:val="none" w:sz="0" w:space="0" w:color="auto" w:frame="1"/>
                <w:lang w:eastAsia="ru-RU"/>
              </w:rPr>
              <w:t>возможностями здоровья.</w:t>
            </w:r>
          </w:p>
        </w:tc>
        <w:tc>
          <w:tcPr>
            <w:tcW w:w="5670" w:type="dxa"/>
            <w:shd w:val="clear" w:color="auto" w:fill="FFFFFF"/>
            <w:hideMark/>
          </w:tcPr>
          <w:p w:rsidR="00F60854" w:rsidRPr="00F60854" w:rsidRDefault="00F60854" w:rsidP="00E51FD4">
            <w:pPr>
              <w:spacing w:after="0" w:line="240" w:lineRule="auto"/>
              <w:ind w:left="134" w:right="123" w:firstLine="26"/>
              <w:jc w:val="both"/>
              <w:textAlignment w:val="baseline"/>
              <w:rPr>
                <w:rFonts w:ascii="inherit" w:eastAsia="Times New Roman" w:hAnsi="inherit" w:cs="Times New Roman"/>
                <w:color w:val="363636"/>
                <w:sz w:val="24"/>
                <w:szCs w:val="24"/>
                <w:lang w:eastAsia="ru-RU"/>
              </w:rPr>
            </w:pPr>
            <w:r w:rsidRPr="00F60854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lang w:eastAsia="ru-RU"/>
              </w:rPr>
              <w:t xml:space="preserve">Учреждение обеспечивает гарантированное и сбалансированное 4-х разовое питание (завтрак, второй завтрак, обед, полдник) в соответствии с десятидневным меню, утверждаемым </w:t>
            </w:r>
            <w:r w:rsidR="00E51FD4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lang w:eastAsia="ru-RU"/>
              </w:rPr>
              <w:t>директором</w:t>
            </w:r>
            <w:r w:rsidRPr="00F60854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lang w:eastAsia="ru-RU"/>
              </w:rPr>
              <w:t>, рассчитанным не менее чем на 2 недели,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организациях.</w:t>
            </w:r>
          </w:p>
        </w:tc>
      </w:tr>
      <w:tr w:rsidR="00F60854" w:rsidRPr="00F60854" w:rsidTr="00E51FD4">
        <w:tc>
          <w:tcPr>
            <w:tcW w:w="5090" w:type="dxa"/>
            <w:shd w:val="clear" w:color="auto" w:fill="FFFFFF"/>
            <w:hideMark/>
          </w:tcPr>
          <w:p w:rsidR="00F60854" w:rsidRPr="00E51FD4" w:rsidRDefault="00F60854" w:rsidP="00E51FD4">
            <w:pPr>
              <w:spacing w:after="0" w:line="360" w:lineRule="atLeast"/>
              <w:ind w:left="134" w:firstLine="13"/>
              <w:textAlignment w:val="baseline"/>
              <w:rPr>
                <w:rFonts w:ascii="inherit" w:eastAsia="Times New Roman" w:hAnsi="inherit" w:cs="Arial"/>
                <w:color w:val="363636"/>
                <w:sz w:val="21"/>
                <w:szCs w:val="21"/>
                <w:lang w:eastAsia="ru-RU"/>
              </w:rPr>
            </w:pPr>
            <w:r w:rsidRPr="00F60854">
              <w:rPr>
                <w:rFonts w:ascii="Times New Roman" w:eastAsia="Times New Roman" w:hAnsi="Times New Roman" w:cs="Times New Roman"/>
                <w:b/>
                <w:bCs/>
                <w:color w:val="363636"/>
                <w:sz w:val="24"/>
                <w:szCs w:val="24"/>
                <w:bdr w:val="none" w:sz="0" w:space="0" w:color="auto" w:frame="1"/>
                <w:lang w:eastAsia="ru-RU"/>
              </w:rPr>
              <w:t>Условия</w:t>
            </w:r>
            <w:r w:rsidR="00E51FD4">
              <w:rPr>
                <w:rFonts w:ascii="inherit" w:eastAsia="Times New Roman" w:hAnsi="inherit" w:cs="Arial"/>
                <w:color w:val="363636"/>
                <w:sz w:val="21"/>
                <w:szCs w:val="21"/>
                <w:lang w:eastAsia="ru-RU"/>
              </w:rPr>
              <w:t xml:space="preserve"> </w:t>
            </w:r>
            <w:r w:rsidRPr="00F60854">
              <w:rPr>
                <w:rFonts w:ascii="Times New Roman" w:eastAsia="Times New Roman" w:hAnsi="Times New Roman" w:cs="Times New Roman"/>
                <w:b/>
                <w:bCs/>
                <w:color w:val="363636"/>
                <w:sz w:val="24"/>
                <w:szCs w:val="24"/>
                <w:bdr w:val="none" w:sz="0" w:space="0" w:color="auto" w:frame="1"/>
                <w:lang w:eastAsia="ru-RU"/>
              </w:rPr>
              <w:t>охраны здоровья обучающихся</w:t>
            </w:r>
            <w:r w:rsidR="00E51FD4">
              <w:rPr>
                <w:rFonts w:ascii="Times New Roman" w:eastAsia="Times New Roman" w:hAnsi="Times New Roman" w:cs="Times New Roman"/>
                <w:b/>
                <w:bCs/>
                <w:color w:val="363636"/>
                <w:sz w:val="24"/>
                <w:szCs w:val="24"/>
                <w:bdr w:val="none" w:sz="0" w:space="0" w:color="auto" w:frame="1"/>
                <w:lang w:eastAsia="ru-RU"/>
              </w:rPr>
              <w:t xml:space="preserve">, в том числе инвалидов и лиц с </w:t>
            </w:r>
            <w:r w:rsidRPr="00F60854">
              <w:rPr>
                <w:rFonts w:ascii="Times New Roman" w:eastAsia="Times New Roman" w:hAnsi="Times New Roman" w:cs="Times New Roman"/>
                <w:b/>
                <w:bCs/>
                <w:color w:val="363636"/>
                <w:sz w:val="24"/>
                <w:szCs w:val="24"/>
                <w:bdr w:val="none" w:sz="0" w:space="0" w:color="auto" w:frame="1"/>
                <w:lang w:eastAsia="ru-RU"/>
              </w:rPr>
              <w:t>ограниченными</w:t>
            </w:r>
          </w:p>
          <w:p w:rsidR="00F60854" w:rsidRPr="00F60854" w:rsidRDefault="00F60854" w:rsidP="00E51FD4">
            <w:pPr>
              <w:spacing w:after="0" w:line="360" w:lineRule="atLeast"/>
              <w:ind w:left="134" w:firstLine="13"/>
              <w:textAlignment w:val="baseline"/>
              <w:rPr>
                <w:rFonts w:ascii="inherit" w:eastAsia="Times New Roman" w:hAnsi="inherit" w:cs="Times New Roman"/>
                <w:b/>
                <w:bCs/>
                <w:color w:val="363636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60854">
              <w:rPr>
                <w:rFonts w:ascii="Times New Roman" w:eastAsia="Times New Roman" w:hAnsi="Times New Roman" w:cs="Times New Roman"/>
                <w:b/>
                <w:bCs/>
                <w:color w:val="363636"/>
                <w:sz w:val="24"/>
                <w:szCs w:val="24"/>
                <w:bdr w:val="none" w:sz="0" w:space="0" w:color="auto" w:frame="1"/>
                <w:lang w:eastAsia="ru-RU"/>
              </w:rPr>
              <w:t>возможностями здоровья.</w:t>
            </w:r>
          </w:p>
        </w:tc>
        <w:tc>
          <w:tcPr>
            <w:tcW w:w="5670" w:type="dxa"/>
            <w:shd w:val="clear" w:color="auto" w:fill="FFFFFF"/>
            <w:hideMark/>
          </w:tcPr>
          <w:p w:rsidR="00F60854" w:rsidRPr="00D22401" w:rsidRDefault="00F60854" w:rsidP="00D22401">
            <w:pPr>
              <w:spacing w:after="0" w:line="240" w:lineRule="auto"/>
              <w:ind w:left="134" w:right="123" w:firstLine="26"/>
              <w:jc w:val="both"/>
              <w:textAlignment w:val="baseline"/>
              <w:rPr>
                <w:rFonts w:ascii="inherit" w:eastAsia="Times New Roman" w:hAnsi="inherit" w:cs="Times New Roman"/>
                <w:color w:val="363636"/>
                <w:sz w:val="24"/>
                <w:szCs w:val="24"/>
                <w:lang w:eastAsia="ru-RU"/>
              </w:rPr>
            </w:pPr>
            <w:r w:rsidRPr="00F60854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lang w:eastAsia="ru-RU"/>
              </w:rPr>
              <w:t>Здание организации оснащено</w:t>
            </w:r>
            <w:r w:rsidR="00E51FD4">
              <w:rPr>
                <w:rFonts w:ascii="inherit" w:eastAsia="Times New Roman" w:hAnsi="inherit" w:cs="Times New Roman"/>
                <w:color w:val="363636"/>
                <w:sz w:val="24"/>
                <w:szCs w:val="24"/>
                <w:lang w:eastAsia="ru-RU"/>
              </w:rPr>
              <w:t xml:space="preserve"> </w:t>
            </w:r>
            <w:r w:rsidRPr="00F60854">
              <w:rPr>
                <w:rFonts w:ascii="inherit" w:eastAsia="Times New Roman" w:hAnsi="inherit" w:cs="Arial"/>
                <w:color w:val="363636"/>
                <w:sz w:val="21"/>
                <w:szCs w:val="21"/>
                <w:lang w:eastAsia="ru-RU"/>
              </w:rPr>
              <w:t>противопожарной сигнализацией, необходимыми табличками и указателями,</w:t>
            </w:r>
            <w:r w:rsidR="000A7682">
              <w:rPr>
                <w:rFonts w:ascii="inherit" w:eastAsia="Times New Roman" w:hAnsi="inherit" w:cs="Times New Roman"/>
                <w:color w:val="363636"/>
                <w:sz w:val="24"/>
                <w:szCs w:val="24"/>
                <w:lang w:eastAsia="ru-RU"/>
              </w:rPr>
              <w:t xml:space="preserve"> </w:t>
            </w:r>
            <w:r w:rsidRPr="00F60854">
              <w:rPr>
                <w:rFonts w:ascii="inherit" w:eastAsia="Times New Roman" w:hAnsi="inherit" w:cs="Arial"/>
                <w:color w:val="363636"/>
                <w:sz w:val="21"/>
                <w:szCs w:val="21"/>
                <w:lang w:eastAsia="ru-RU"/>
              </w:rPr>
              <w:t>системой аварийного освещения, «тревожн</w:t>
            </w:r>
            <w:r w:rsidR="000A7682">
              <w:rPr>
                <w:rFonts w:ascii="inherit" w:eastAsia="Times New Roman" w:hAnsi="inherit" w:cs="Arial"/>
                <w:color w:val="363636"/>
                <w:sz w:val="21"/>
                <w:szCs w:val="21"/>
                <w:lang w:eastAsia="ru-RU"/>
              </w:rPr>
              <w:t xml:space="preserve">ыми </w:t>
            </w:r>
            <w:r w:rsidR="00E51FD4">
              <w:rPr>
                <w:rFonts w:ascii="inherit" w:eastAsia="Times New Roman" w:hAnsi="inherit" w:cs="Arial"/>
                <w:color w:val="363636"/>
                <w:sz w:val="21"/>
                <w:szCs w:val="21"/>
                <w:lang w:eastAsia="ru-RU"/>
              </w:rPr>
              <w:t>кнопками</w:t>
            </w:r>
            <w:r w:rsidR="000A7682">
              <w:rPr>
                <w:rFonts w:ascii="inherit" w:eastAsia="Times New Roman" w:hAnsi="inherit" w:cs="Arial"/>
                <w:color w:val="363636"/>
                <w:sz w:val="21"/>
                <w:szCs w:val="21"/>
                <w:lang w:eastAsia="ru-RU"/>
              </w:rPr>
              <w:t xml:space="preserve">». </w:t>
            </w:r>
            <w:r w:rsidRPr="00F60854">
              <w:rPr>
                <w:rFonts w:ascii="inherit" w:eastAsia="Times New Roman" w:hAnsi="inherit" w:cs="Arial"/>
                <w:color w:val="363636"/>
                <w:sz w:val="21"/>
                <w:szCs w:val="21"/>
                <w:lang w:eastAsia="ru-RU"/>
              </w:rPr>
              <w:t>В здании имеются в наличии необходимые средства пожаротушения.</w:t>
            </w:r>
            <w:r w:rsidR="000A7682" w:rsidRPr="00101F71">
              <w:rPr>
                <w:i/>
              </w:rPr>
              <w:t xml:space="preserve"> </w:t>
            </w:r>
            <w:r w:rsidR="000A7682" w:rsidRPr="000A7682">
              <w:rPr>
                <w:rFonts w:ascii="Times New Roman" w:hAnsi="Times New Roman" w:cs="Times New Roman"/>
                <w:sz w:val="24"/>
                <w:szCs w:val="24"/>
              </w:rPr>
              <w:t xml:space="preserve">Объект оборудован системой оповещения и управления эвакуацией (СОУЭ) людей, </w:t>
            </w:r>
            <w:r w:rsidR="000A7682" w:rsidRPr="000A7682">
              <w:rPr>
                <w:rFonts w:ascii="Times New Roman" w:hAnsi="Times New Roman" w:cs="Times New Roman"/>
                <w:sz w:val="24"/>
                <w:szCs w:val="24"/>
              </w:rPr>
              <w:t>находящихся на объекте</w:t>
            </w:r>
            <w:r w:rsidR="000A7682" w:rsidRPr="000A7682">
              <w:rPr>
                <w:rFonts w:ascii="Times New Roman" w:hAnsi="Times New Roman" w:cs="Times New Roman"/>
                <w:sz w:val="24"/>
                <w:szCs w:val="24"/>
              </w:rPr>
              <w:t xml:space="preserve">. Осуществлены мероприятия по информационной безопасности, </w:t>
            </w:r>
            <w:r w:rsidR="000A7682" w:rsidRPr="000A76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обеспечивающей защиту от несанкционированного доступа к информационным ресурсам объекта. Установлена система охранной сигнализации.</w:t>
            </w:r>
          </w:p>
          <w:p w:rsidR="00F60854" w:rsidRPr="00F60854" w:rsidRDefault="00F60854" w:rsidP="00E51FD4">
            <w:pPr>
              <w:spacing w:after="150" w:line="240" w:lineRule="auto"/>
              <w:ind w:left="134" w:right="123" w:firstLine="26"/>
              <w:textAlignment w:val="baseline"/>
              <w:rPr>
                <w:rFonts w:ascii="inherit" w:eastAsia="Times New Roman" w:hAnsi="inherit" w:cs="Arial"/>
                <w:color w:val="363636"/>
                <w:sz w:val="21"/>
                <w:szCs w:val="21"/>
                <w:lang w:eastAsia="ru-RU"/>
              </w:rPr>
            </w:pPr>
            <w:bookmarkStart w:id="0" w:name="_GoBack"/>
            <w:bookmarkEnd w:id="0"/>
          </w:p>
        </w:tc>
      </w:tr>
      <w:tr w:rsidR="00F60854" w:rsidRPr="00F60854" w:rsidTr="00E51FD4">
        <w:tc>
          <w:tcPr>
            <w:tcW w:w="5090" w:type="dxa"/>
            <w:shd w:val="clear" w:color="auto" w:fill="FFFFFF"/>
            <w:hideMark/>
          </w:tcPr>
          <w:p w:rsidR="00F60854" w:rsidRPr="00F60854" w:rsidRDefault="00F60854" w:rsidP="00F60854">
            <w:pPr>
              <w:spacing w:after="0" w:line="360" w:lineRule="atLeast"/>
              <w:ind w:left="134" w:hanging="134"/>
              <w:textAlignment w:val="baseline"/>
              <w:rPr>
                <w:rFonts w:ascii="inherit" w:eastAsia="Times New Roman" w:hAnsi="inherit" w:cs="Arial"/>
                <w:color w:val="363636"/>
                <w:sz w:val="21"/>
                <w:szCs w:val="21"/>
                <w:lang w:eastAsia="ru-RU"/>
              </w:rPr>
            </w:pPr>
            <w:r w:rsidRPr="00F60854">
              <w:rPr>
                <w:rFonts w:ascii="Times New Roman" w:eastAsia="Times New Roman" w:hAnsi="Times New Roman" w:cs="Times New Roman"/>
                <w:b/>
                <w:bCs/>
                <w:color w:val="363636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Доступ к</w:t>
            </w:r>
          </w:p>
          <w:p w:rsidR="00F60854" w:rsidRPr="00F60854" w:rsidRDefault="00F60854" w:rsidP="00F60854">
            <w:pPr>
              <w:spacing w:after="0" w:line="360" w:lineRule="atLeast"/>
              <w:ind w:left="134" w:hanging="134"/>
              <w:textAlignment w:val="baseline"/>
              <w:rPr>
                <w:rFonts w:ascii="inherit" w:eastAsia="Times New Roman" w:hAnsi="inherit" w:cs="Arial"/>
                <w:b/>
                <w:bCs/>
                <w:color w:val="363636"/>
                <w:sz w:val="21"/>
                <w:szCs w:val="21"/>
                <w:bdr w:val="none" w:sz="0" w:space="0" w:color="auto" w:frame="1"/>
                <w:lang w:eastAsia="ru-RU"/>
              </w:rPr>
            </w:pPr>
            <w:r w:rsidRPr="00F60854">
              <w:rPr>
                <w:rFonts w:ascii="Times New Roman" w:eastAsia="Times New Roman" w:hAnsi="Times New Roman" w:cs="Times New Roman"/>
                <w:b/>
                <w:bCs/>
                <w:color w:val="363636"/>
                <w:sz w:val="24"/>
                <w:szCs w:val="24"/>
                <w:bdr w:val="none" w:sz="0" w:space="0" w:color="auto" w:frame="1"/>
                <w:lang w:eastAsia="ru-RU"/>
              </w:rPr>
              <w:t>информационным системам и информационно- телекоммуникационным сетям, в том числе приспособленным для использования инвалидам и лицам с ограниченными возможностями здоровья</w:t>
            </w:r>
          </w:p>
        </w:tc>
        <w:tc>
          <w:tcPr>
            <w:tcW w:w="5670" w:type="dxa"/>
            <w:shd w:val="clear" w:color="auto" w:fill="FFFFFF"/>
            <w:hideMark/>
          </w:tcPr>
          <w:p w:rsidR="00F60854" w:rsidRPr="00F60854" w:rsidRDefault="00F60854" w:rsidP="00E51FD4">
            <w:pPr>
              <w:spacing w:after="0" w:line="240" w:lineRule="auto"/>
              <w:ind w:left="134" w:right="123" w:firstLine="26"/>
              <w:textAlignment w:val="baseline"/>
              <w:rPr>
                <w:rFonts w:ascii="inherit" w:eastAsia="Times New Roman" w:hAnsi="inherit" w:cs="Times New Roman"/>
                <w:color w:val="363636"/>
                <w:sz w:val="24"/>
                <w:szCs w:val="24"/>
                <w:lang w:eastAsia="ru-RU"/>
              </w:rPr>
            </w:pPr>
            <w:r w:rsidRPr="00F60854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lang w:eastAsia="ru-RU"/>
              </w:rPr>
              <w:t>Особые условия доступа к информационным системам и информационно-коммуникационным сетям для инвалидов и лиц с ОВЗ могут быть предоставлены при работе с официальным сайтом МКДОУ «Уинский детский сад «Улыбка» и с другими сайтами образовательной направленности, на</w:t>
            </w:r>
          </w:p>
          <w:p w:rsidR="00F60854" w:rsidRPr="00F60854" w:rsidRDefault="00F60854" w:rsidP="00E51FD4">
            <w:pPr>
              <w:spacing w:after="150" w:line="360" w:lineRule="atLeast"/>
              <w:ind w:left="134" w:right="123" w:firstLine="26"/>
              <w:textAlignment w:val="baseline"/>
              <w:rPr>
                <w:rFonts w:ascii="inherit" w:eastAsia="Times New Roman" w:hAnsi="inherit" w:cs="Arial"/>
                <w:color w:val="363636"/>
                <w:sz w:val="21"/>
                <w:szCs w:val="21"/>
                <w:lang w:eastAsia="ru-RU"/>
              </w:rPr>
            </w:pPr>
            <w:r w:rsidRPr="00F60854">
              <w:rPr>
                <w:rFonts w:ascii="inherit" w:eastAsia="Times New Roman" w:hAnsi="inherit" w:cs="Arial"/>
                <w:color w:val="363636"/>
                <w:sz w:val="21"/>
                <w:szCs w:val="21"/>
                <w:lang w:eastAsia="ru-RU"/>
              </w:rPr>
              <w:t>которых существует версия для слабовидящих.</w:t>
            </w:r>
          </w:p>
          <w:p w:rsidR="00F60854" w:rsidRPr="00F60854" w:rsidRDefault="00F60854" w:rsidP="00E51FD4">
            <w:pPr>
              <w:spacing w:after="0" w:line="240" w:lineRule="auto"/>
              <w:ind w:left="134" w:right="123" w:firstLine="26"/>
              <w:textAlignment w:val="baseline"/>
              <w:rPr>
                <w:rFonts w:ascii="inherit" w:eastAsia="Times New Roman" w:hAnsi="inherit" w:cs="Times New Roman"/>
                <w:color w:val="363636"/>
                <w:sz w:val="24"/>
                <w:szCs w:val="24"/>
                <w:lang w:eastAsia="ru-RU"/>
              </w:rPr>
            </w:pPr>
            <w:r w:rsidRPr="00F60854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lang w:eastAsia="ru-RU"/>
              </w:rPr>
              <w:t>Информационная база дошкольной организации оснащена:</w:t>
            </w:r>
          </w:p>
          <w:p w:rsidR="00F60854" w:rsidRPr="00F60854" w:rsidRDefault="00F60854" w:rsidP="00E51FD4">
            <w:pPr>
              <w:numPr>
                <w:ilvl w:val="0"/>
                <w:numId w:val="2"/>
              </w:numPr>
              <w:spacing w:after="0" w:line="240" w:lineRule="auto"/>
              <w:ind w:left="134" w:right="123" w:firstLine="26"/>
              <w:textAlignment w:val="baseline"/>
              <w:rPr>
                <w:rFonts w:ascii="inherit" w:eastAsia="Times New Roman" w:hAnsi="inherit" w:cs="Arial"/>
                <w:color w:val="363636"/>
                <w:sz w:val="21"/>
                <w:szCs w:val="21"/>
                <w:lang w:eastAsia="ru-RU"/>
              </w:rPr>
            </w:pPr>
            <w:r w:rsidRPr="00F60854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lang w:eastAsia="ru-RU"/>
              </w:rPr>
              <w:t>Выходом в Интернет;</w:t>
            </w:r>
          </w:p>
          <w:p w:rsidR="00F60854" w:rsidRPr="00F60854" w:rsidRDefault="00F60854" w:rsidP="00E51FD4">
            <w:pPr>
              <w:numPr>
                <w:ilvl w:val="0"/>
                <w:numId w:val="2"/>
              </w:numPr>
              <w:spacing w:after="0" w:line="240" w:lineRule="auto"/>
              <w:ind w:left="134" w:right="123" w:firstLine="26"/>
              <w:textAlignment w:val="baseline"/>
              <w:rPr>
                <w:rFonts w:ascii="inherit" w:eastAsia="Times New Roman" w:hAnsi="inherit" w:cs="Arial"/>
                <w:color w:val="363636"/>
                <w:sz w:val="21"/>
                <w:szCs w:val="21"/>
                <w:lang w:eastAsia="ru-RU"/>
              </w:rPr>
            </w:pPr>
            <w:r w:rsidRPr="00F60854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lang w:eastAsia="ru-RU"/>
              </w:rPr>
              <w:t>Электронной почтой;</w:t>
            </w:r>
          </w:p>
          <w:p w:rsidR="00F60854" w:rsidRPr="00F60854" w:rsidRDefault="00F60854" w:rsidP="00E51FD4">
            <w:pPr>
              <w:numPr>
                <w:ilvl w:val="0"/>
                <w:numId w:val="2"/>
              </w:numPr>
              <w:spacing w:after="0" w:line="240" w:lineRule="auto"/>
              <w:ind w:left="134" w:right="123" w:firstLine="26"/>
              <w:textAlignment w:val="baseline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60854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lang w:eastAsia="ru-RU"/>
              </w:rPr>
              <w:t>Функционирует официальный</w:t>
            </w:r>
          </w:p>
          <w:p w:rsidR="00F60854" w:rsidRPr="00F60854" w:rsidRDefault="00F60854" w:rsidP="00E51FD4">
            <w:pPr>
              <w:spacing w:after="150" w:line="360" w:lineRule="atLeast"/>
              <w:ind w:left="134" w:right="123" w:firstLine="26"/>
              <w:textAlignment w:val="baseline"/>
              <w:rPr>
                <w:rFonts w:ascii="inherit" w:eastAsia="Times New Roman" w:hAnsi="inherit" w:cs="Times New Roman"/>
                <w:color w:val="363636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60854">
              <w:rPr>
                <w:rFonts w:ascii="inherit" w:eastAsia="Times New Roman" w:hAnsi="inherit" w:cs="Times New Roman"/>
                <w:color w:val="363636"/>
                <w:sz w:val="24"/>
                <w:szCs w:val="24"/>
                <w:bdr w:val="none" w:sz="0" w:space="0" w:color="auto" w:frame="1"/>
                <w:lang w:eastAsia="ru-RU"/>
              </w:rPr>
              <w:t>сайт учреждения.</w:t>
            </w:r>
          </w:p>
        </w:tc>
      </w:tr>
      <w:tr w:rsidR="00F60854" w:rsidRPr="00F60854" w:rsidTr="00E51FD4">
        <w:tc>
          <w:tcPr>
            <w:tcW w:w="5090" w:type="dxa"/>
            <w:shd w:val="clear" w:color="auto" w:fill="FFFFFF"/>
            <w:hideMark/>
          </w:tcPr>
          <w:p w:rsidR="00F60854" w:rsidRPr="00F60854" w:rsidRDefault="00F60854" w:rsidP="00F60854">
            <w:pPr>
              <w:spacing w:after="0" w:line="360" w:lineRule="atLeast"/>
              <w:ind w:left="134" w:hanging="134"/>
              <w:textAlignment w:val="baseline"/>
              <w:rPr>
                <w:rFonts w:ascii="inherit" w:eastAsia="Times New Roman" w:hAnsi="inherit" w:cs="Arial"/>
                <w:color w:val="363636"/>
                <w:sz w:val="21"/>
                <w:szCs w:val="21"/>
                <w:lang w:eastAsia="ru-RU"/>
              </w:rPr>
            </w:pPr>
            <w:r w:rsidRPr="00F60854">
              <w:rPr>
                <w:rFonts w:ascii="Times New Roman" w:eastAsia="Times New Roman" w:hAnsi="Times New Roman" w:cs="Times New Roman"/>
                <w:b/>
                <w:bCs/>
                <w:color w:val="363636"/>
                <w:sz w:val="24"/>
                <w:szCs w:val="24"/>
                <w:bdr w:val="none" w:sz="0" w:space="0" w:color="auto" w:frame="1"/>
                <w:lang w:eastAsia="ru-RU"/>
              </w:rPr>
              <w:t>Наличие специальных средств обучения коллективного и индивидуального использования</w:t>
            </w:r>
          </w:p>
          <w:p w:rsidR="00F60854" w:rsidRPr="00F60854" w:rsidRDefault="00F60854" w:rsidP="00F60854">
            <w:pPr>
              <w:spacing w:after="0" w:line="360" w:lineRule="atLeast"/>
              <w:ind w:left="134" w:hanging="134"/>
              <w:textAlignment w:val="baseline"/>
              <w:rPr>
                <w:rFonts w:ascii="inherit" w:eastAsia="Times New Roman" w:hAnsi="inherit" w:cs="Times New Roman"/>
                <w:b/>
                <w:bCs/>
                <w:color w:val="363636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60854">
              <w:rPr>
                <w:rFonts w:ascii="Times New Roman" w:eastAsia="Times New Roman" w:hAnsi="Times New Roman" w:cs="Times New Roman"/>
                <w:b/>
                <w:bCs/>
                <w:color w:val="363636"/>
                <w:sz w:val="24"/>
                <w:szCs w:val="24"/>
                <w:bdr w:val="none" w:sz="0" w:space="0" w:color="auto" w:frame="1"/>
                <w:lang w:eastAsia="ru-RU"/>
              </w:rPr>
              <w:t>для инвалидов и лиц с ограниченными возможностями здоровья</w:t>
            </w:r>
          </w:p>
        </w:tc>
        <w:tc>
          <w:tcPr>
            <w:tcW w:w="5670" w:type="dxa"/>
            <w:shd w:val="clear" w:color="auto" w:fill="FFFFFF"/>
            <w:hideMark/>
          </w:tcPr>
          <w:p w:rsidR="00F60854" w:rsidRPr="00F60854" w:rsidRDefault="00F60854" w:rsidP="00E51FD4">
            <w:pPr>
              <w:spacing w:after="0" w:line="240" w:lineRule="auto"/>
              <w:ind w:left="134" w:right="123" w:firstLine="26"/>
              <w:textAlignment w:val="baseline"/>
              <w:rPr>
                <w:rFonts w:ascii="inherit" w:eastAsia="Times New Roman" w:hAnsi="inherit" w:cs="Times New Roman"/>
                <w:color w:val="363636"/>
                <w:sz w:val="24"/>
                <w:szCs w:val="24"/>
                <w:lang w:eastAsia="ru-RU"/>
              </w:rPr>
            </w:pPr>
            <w:r w:rsidRPr="00F60854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lang w:eastAsia="ru-RU"/>
              </w:rPr>
              <w:t>Специальные технические средства</w:t>
            </w:r>
          </w:p>
          <w:p w:rsidR="00F60854" w:rsidRPr="00F60854" w:rsidRDefault="00F60854" w:rsidP="00E51FD4">
            <w:pPr>
              <w:spacing w:after="150" w:line="360" w:lineRule="atLeast"/>
              <w:ind w:left="134" w:right="123" w:firstLine="26"/>
              <w:textAlignment w:val="baseline"/>
              <w:rPr>
                <w:rFonts w:ascii="inherit" w:eastAsia="Times New Roman" w:hAnsi="inherit" w:cs="Arial"/>
                <w:color w:val="363636"/>
                <w:sz w:val="21"/>
                <w:szCs w:val="21"/>
                <w:lang w:eastAsia="ru-RU"/>
              </w:rPr>
            </w:pPr>
            <w:r w:rsidRPr="00F60854">
              <w:rPr>
                <w:rFonts w:ascii="inherit" w:eastAsia="Times New Roman" w:hAnsi="inherit" w:cs="Arial"/>
                <w:color w:val="363636"/>
                <w:sz w:val="21"/>
                <w:szCs w:val="21"/>
                <w:lang w:eastAsia="ru-RU"/>
              </w:rPr>
              <w:t>обучения коллективного и индивидуального пользования для инвалидов и лиц с ОВЗ отсутствуют.</w:t>
            </w:r>
          </w:p>
        </w:tc>
      </w:tr>
      <w:tr w:rsidR="00F60854" w:rsidRPr="00F60854" w:rsidTr="00E51FD4">
        <w:tc>
          <w:tcPr>
            <w:tcW w:w="5090" w:type="dxa"/>
            <w:shd w:val="clear" w:color="auto" w:fill="FFFFFF"/>
            <w:hideMark/>
          </w:tcPr>
          <w:p w:rsidR="00F60854" w:rsidRPr="00F60854" w:rsidRDefault="00F60854" w:rsidP="00F60854">
            <w:pPr>
              <w:spacing w:after="0" w:line="360" w:lineRule="atLeast"/>
              <w:ind w:left="134" w:hanging="134"/>
              <w:textAlignment w:val="baseline"/>
              <w:rPr>
                <w:rFonts w:ascii="inherit" w:eastAsia="Times New Roman" w:hAnsi="inherit" w:cs="Arial"/>
                <w:color w:val="363636"/>
                <w:sz w:val="21"/>
                <w:szCs w:val="21"/>
                <w:lang w:eastAsia="ru-RU"/>
              </w:rPr>
            </w:pPr>
            <w:r w:rsidRPr="00F60854">
              <w:rPr>
                <w:rFonts w:ascii="Times New Roman" w:eastAsia="Times New Roman" w:hAnsi="Times New Roman" w:cs="Times New Roman"/>
                <w:b/>
                <w:bCs/>
                <w:color w:val="363636"/>
                <w:sz w:val="24"/>
                <w:szCs w:val="24"/>
                <w:bdr w:val="none" w:sz="0" w:space="0" w:color="auto" w:frame="1"/>
                <w:lang w:eastAsia="ru-RU"/>
              </w:rPr>
              <w:t>Наличие</w:t>
            </w:r>
          </w:p>
          <w:p w:rsidR="00F60854" w:rsidRPr="00F60854" w:rsidRDefault="00F60854" w:rsidP="00F60854">
            <w:pPr>
              <w:spacing w:after="0" w:line="360" w:lineRule="atLeast"/>
              <w:ind w:left="134" w:hanging="134"/>
              <w:textAlignment w:val="baseline"/>
              <w:rPr>
                <w:rFonts w:ascii="inherit" w:eastAsia="Times New Roman" w:hAnsi="inherit" w:cs="Arial"/>
                <w:b/>
                <w:bCs/>
                <w:color w:val="363636"/>
                <w:sz w:val="21"/>
                <w:szCs w:val="21"/>
                <w:bdr w:val="none" w:sz="0" w:space="0" w:color="auto" w:frame="1"/>
                <w:lang w:eastAsia="ru-RU"/>
              </w:rPr>
            </w:pPr>
            <w:r w:rsidRPr="00F60854">
              <w:rPr>
                <w:rFonts w:ascii="Times New Roman" w:eastAsia="Times New Roman" w:hAnsi="Times New Roman" w:cs="Times New Roman"/>
                <w:b/>
                <w:bCs/>
                <w:color w:val="363636"/>
                <w:sz w:val="24"/>
                <w:szCs w:val="24"/>
                <w:bdr w:val="none" w:sz="0" w:space="0" w:color="auto" w:frame="1"/>
                <w:lang w:eastAsia="ru-RU"/>
              </w:rPr>
              <w:t>общежития, интерната, в том числе приспособленных для использования</w:t>
            </w:r>
          </w:p>
          <w:p w:rsidR="00F60854" w:rsidRPr="00F60854" w:rsidRDefault="00F60854" w:rsidP="00F60854">
            <w:pPr>
              <w:spacing w:after="0" w:line="360" w:lineRule="atLeast"/>
              <w:ind w:left="134" w:hanging="134"/>
              <w:textAlignment w:val="baseline"/>
              <w:rPr>
                <w:rFonts w:ascii="inherit" w:eastAsia="Times New Roman" w:hAnsi="inherit" w:cs="Times New Roman"/>
                <w:b/>
                <w:bCs/>
                <w:color w:val="363636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60854">
              <w:rPr>
                <w:rFonts w:ascii="Times New Roman" w:eastAsia="Times New Roman" w:hAnsi="Times New Roman" w:cs="Times New Roman"/>
                <w:b/>
                <w:bCs/>
                <w:color w:val="363636"/>
                <w:sz w:val="24"/>
                <w:szCs w:val="24"/>
                <w:bdr w:val="none" w:sz="0" w:space="0" w:color="auto" w:frame="1"/>
                <w:lang w:eastAsia="ru-RU"/>
              </w:rPr>
              <w:t>инвалидами и лицами с ограниченными возможностями здоровья, количество жилых</w:t>
            </w:r>
          </w:p>
          <w:p w:rsidR="00F60854" w:rsidRPr="00F60854" w:rsidRDefault="00F60854" w:rsidP="00F60854">
            <w:pPr>
              <w:spacing w:after="0" w:line="360" w:lineRule="atLeast"/>
              <w:ind w:left="134" w:hanging="134"/>
              <w:textAlignment w:val="baseline"/>
              <w:rPr>
                <w:rFonts w:ascii="inherit" w:eastAsia="Times New Roman" w:hAnsi="inherit" w:cs="Times New Roman"/>
                <w:b/>
                <w:bCs/>
                <w:color w:val="363636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60854">
              <w:rPr>
                <w:rFonts w:ascii="Times New Roman" w:eastAsia="Times New Roman" w:hAnsi="Times New Roman" w:cs="Times New Roman"/>
                <w:b/>
                <w:bCs/>
                <w:color w:val="363636"/>
                <w:sz w:val="24"/>
                <w:szCs w:val="24"/>
                <w:bdr w:val="none" w:sz="0" w:space="0" w:color="auto" w:frame="1"/>
                <w:lang w:eastAsia="ru-RU"/>
              </w:rPr>
              <w:t>помещений в общежитии, интернате для иногородних обучающихся, формировании</w:t>
            </w:r>
          </w:p>
          <w:p w:rsidR="00F60854" w:rsidRPr="00F60854" w:rsidRDefault="00F60854" w:rsidP="00F60854">
            <w:pPr>
              <w:spacing w:after="0" w:line="360" w:lineRule="atLeast"/>
              <w:ind w:left="134" w:hanging="134"/>
              <w:textAlignment w:val="baseline"/>
              <w:rPr>
                <w:rFonts w:ascii="inherit" w:eastAsia="Times New Roman" w:hAnsi="inherit" w:cs="Times New Roman"/>
                <w:b/>
                <w:bCs/>
                <w:color w:val="363636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60854">
              <w:rPr>
                <w:rFonts w:ascii="Times New Roman" w:eastAsia="Times New Roman" w:hAnsi="Times New Roman" w:cs="Times New Roman"/>
                <w:b/>
                <w:bCs/>
                <w:color w:val="363636"/>
                <w:sz w:val="24"/>
                <w:szCs w:val="24"/>
                <w:bdr w:val="none" w:sz="0" w:space="0" w:color="auto" w:frame="1"/>
                <w:lang w:eastAsia="ru-RU"/>
              </w:rPr>
              <w:t>платы за проживание в общежитии</w:t>
            </w:r>
          </w:p>
        </w:tc>
        <w:tc>
          <w:tcPr>
            <w:tcW w:w="5670" w:type="dxa"/>
            <w:shd w:val="clear" w:color="auto" w:fill="FFFFFF"/>
            <w:hideMark/>
          </w:tcPr>
          <w:p w:rsidR="00F60854" w:rsidRPr="00F60854" w:rsidRDefault="00F60854" w:rsidP="00F60854">
            <w:pPr>
              <w:spacing w:after="0" w:line="240" w:lineRule="auto"/>
              <w:ind w:left="134" w:hanging="134"/>
              <w:textAlignment w:val="baseline"/>
              <w:rPr>
                <w:rFonts w:ascii="inherit" w:eastAsia="Times New Roman" w:hAnsi="inherit" w:cs="Times New Roman"/>
                <w:color w:val="363636"/>
                <w:sz w:val="24"/>
                <w:szCs w:val="24"/>
                <w:lang w:eastAsia="ru-RU"/>
              </w:rPr>
            </w:pPr>
            <w:r w:rsidRPr="00F60854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lang w:eastAsia="ru-RU"/>
              </w:rPr>
              <w:t>Общежитие, интернат, приспособленные для использования инвалидами и лицами с ограниченными возможностями здоровья, отсутствует.</w:t>
            </w:r>
          </w:p>
        </w:tc>
      </w:tr>
    </w:tbl>
    <w:p w:rsidR="00F60854" w:rsidRPr="00F60854" w:rsidRDefault="00903960" w:rsidP="00F60854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363636"/>
          <w:sz w:val="21"/>
          <w:szCs w:val="21"/>
          <w:lang w:eastAsia="ru-RU"/>
        </w:rPr>
      </w:pPr>
      <w:hyperlink r:id="rId7" w:tooltip="Федеральный закон РФ № 152-ФЗ &quot;О персональных данных&quot;" w:history="1">
        <w:r w:rsidR="00F60854" w:rsidRPr="00F60854">
          <w:rPr>
            <w:rFonts w:ascii="inherit" w:eastAsia="Times New Roman" w:hAnsi="inherit" w:cs="Arial"/>
            <w:b/>
            <w:bCs/>
            <w:color w:val="444444"/>
            <w:sz w:val="21"/>
            <w:szCs w:val="21"/>
            <w:bdr w:val="none" w:sz="0" w:space="0" w:color="auto" w:frame="1"/>
            <w:lang w:eastAsia="ru-RU"/>
          </w:rPr>
          <w:t>Публикацияперсональных данных, в том числе фотографий, производится в соответствии с Федеральным законом РФ № 152-ФЗ "О персональных данных" от 27.07.2006г.</w:t>
        </w:r>
      </w:hyperlink>
    </w:p>
    <w:p w:rsidR="00F60854" w:rsidRPr="00F60854" w:rsidRDefault="00F60854" w:rsidP="00F60854">
      <w:pPr>
        <w:shd w:val="clear" w:color="auto" w:fill="FFFFFF"/>
        <w:spacing w:after="150" w:line="360" w:lineRule="atLeast"/>
        <w:textAlignment w:val="baseline"/>
        <w:rPr>
          <w:rFonts w:ascii="Arial" w:eastAsia="Times New Roman" w:hAnsi="Arial" w:cs="Arial"/>
          <w:color w:val="363636"/>
          <w:sz w:val="21"/>
          <w:szCs w:val="21"/>
          <w:lang w:eastAsia="ru-RU"/>
        </w:rPr>
      </w:pPr>
      <w:r w:rsidRPr="00F60854">
        <w:rPr>
          <w:rFonts w:ascii="Arial" w:eastAsia="Times New Roman" w:hAnsi="Arial" w:cs="Arial"/>
          <w:color w:val="363636"/>
          <w:sz w:val="21"/>
          <w:szCs w:val="21"/>
          <w:lang w:eastAsia="ru-RU"/>
        </w:rPr>
        <w:t> </w:t>
      </w:r>
    </w:p>
    <w:p w:rsidR="004854C7" w:rsidRDefault="004854C7"/>
    <w:sectPr w:rsidR="004854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3960" w:rsidRDefault="00903960" w:rsidP="00F60854">
      <w:pPr>
        <w:spacing w:after="0" w:line="240" w:lineRule="auto"/>
      </w:pPr>
      <w:r>
        <w:separator/>
      </w:r>
    </w:p>
  </w:endnote>
  <w:endnote w:type="continuationSeparator" w:id="0">
    <w:p w:rsidR="00903960" w:rsidRDefault="00903960" w:rsidP="00F608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3960" w:rsidRDefault="00903960" w:rsidP="00F60854">
      <w:pPr>
        <w:spacing w:after="0" w:line="240" w:lineRule="auto"/>
      </w:pPr>
      <w:r>
        <w:separator/>
      </w:r>
    </w:p>
  </w:footnote>
  <w:footnote w:type="continuationSeparator" w:id="0">
    <w:p w:rsidR="00903960" w:rsidRDefault="00903960" w:rsidP="00F608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271DA"/>
    <w:multiLevelType w:val="multilevel"/>
    <w:tmpl w:val="1C507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D781BD9"/>
    <w:multiLevelType w:val="multilevel"/>
    <w:tmpl w:val="28523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854"/>
    <w:rsid w:val="00083671"/>
    <w:rsid w:val="000A7682"/>
    <w:rsid w:val="004854C7"/>
    <w:rsid w:val="00903960"/>
    <w:rsid w:val="00D22401"/>
    <w:rsid w:val="00E51FD4"/>
    <w:rsid w:val="00F60854"/>
    <w:rsid w:val="00F9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56E4BD-7F99-4A9F-9248-BDAB0DE56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08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60854"/>
  </w:style>
  <w:style w:type="paragraph" w:styleId="a5">
    <w:name w:val="footer"/>
    <w:basedOn w:val="a"/>
    <w:link w:val="a6"/>
    <w:uiPriority w:val="99"/>
    <w:unhideWhenUsed/>
    <w:rsid w:val="00F608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60854"/>
  </w:style>
  <w:style w:type="paragraph" w:styleId="a7">
    <w:name w:val="List Paragraph"/>
    <w:basedOn w:val="a"/>
    <w:uiPriority w:val="34"/>
    <w:qFormat/>
    <w:rsid w:val="00E51F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4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iew.officeapps.live.com/op/view.aspx?src=http://mdoy.ru/upload/all_normdoc/1504711065_1.docx&amp;embedded=tru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633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Auditory4</dc:creator>
  <cp:lastModifiedBy>RePack by Diakov</cp:lastModifiedBy>
  <cp:revision>2</cp:revision>
  <dcterms:created xsi:type="dcterms:W3CDTF">2022-09-03T19:50:00Z</dcterms:created>
  <dcterms:modified xsi:type="dcterms:W3CDTF">2022-09-03T19:50:00Z</dcterms:modified>
</cp:coreProperties>
</file>